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A04D51" w14:textId="0D23A014" w:rsidR="001043BC" w:rsidRPr="002C3BDD" w:rsidRDefault="001043BC" w:rsidP="001043BC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3GPP TSG RAN WG1 Meeting #89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              </w:t>
      </w:r>
      <w:r w:rsidR="008D3F35">
        <w:rPr>
          <w:rFonts w:ascii="Times New Roman" w:eastAsia="SimSun" w:hAnsi="Times New Roman"/>
          <w:b/>
          <w:sz w:val="24"/>
          <w:lang w:val="en-US" w:eastAsia="zh-CN"/>
        </w:rPr>
        <w:t xml:space="preserve">                      R1-1708326</w:t>
      </w:r>
    </w:p>
    <w:p w14:paraId="3AC3125D" w14:textId="77777777" w:rsidR="001043BC" w:rsidRDefault="001043BC" w:rsidP="001043BC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Hangzhou, P.R. China</w:t>
      </w:r>
      <w:r w:rsidRPr="00293390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>15</w:t>
      </w:r>
      <w:r w:rsidRPr="00CA2926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– 19</w:t>
      </w:r>
      <w:r w:rsidRPr="00CA2926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May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2017</w:t>
      </w:r>
    </w:p>
    <w:p w14:paraId="68A44FE0" w14:textId="77777777" w:rsidR="001043BC" w:rsidRDefault="001043BC" w:rsidP="001043BC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02993944" w14:textId="27886B01" w:rsidR="001043BC" w:rsidRPr="00611209" w:rsidRDefault="001043BC" w:rsidP="001043BC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7</w:t>
      </w:r>
      <w:r w:rsidRPr="00611209">
        <w:rPr>
          <w:rFonts w:ascii="Times New Roman" w:hAnsi="Times New Roman"/>
          <w:b/>
          <w:bCs/>
          <w:sz w:val="24"/>
          <w:lang w:val="en-US"/>
        </w:rPr>
        <w:t>.</w:t>
      </w:r>
      <w:r>
        <w:rPr>
          <w:rFonts w:ascii="Times New Roman" w:hAnsi="Times New Roman"/>
          <w:b/>
          <w:bCs/>
          <w:sz w:val="24"/>
          <w:lang w:val="en-US"/>
        </w:rPr>
        <w:t>1.1.1.3</w:t>
      </w:r>
    </w:p>
    <w:p w14:paraId="4B36A6F7" w14:textId="412F5EBF" w:rsidR="001043BC" w:rsidRPr="00611209" w:rsidRDefault="001043BC" w:rsidP="001043BC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</w:t>
      </w:r>
      <w:r w:rsidR="000D36B3">
        <w:rPr>
          <w:b/>
          <w:bCs/>
          <w:sz w:val="24"/>
          <w:lang w:val="en-US"/>
        </w:rPr>
        <w:t>rce:</w:t>
      </w:r>
      <w:r w:rsidR="000D36B3">
        <w:rPr>
          <w:b/>
          <w:bCs/>
          <w:sz w:val="24"/>
          <w:lang w:val="en-US"/>
        </w:rPr>
        <w:tab/>
      </w:r>
      <w:proofErr w:type="spellStart"/>
      <w:r w:rsidR="000D36B3">
        <w:rPr>
          <w:b/>
          <w:bCs/>
          <w:sz w:val="24"/>
          <w:lang w:val="en-US"/>
        </w:rPr>
        <w:t>InterDigital</w:t>
      </w:r>
      <w:proofErr w:type="spellEnd"/>
      <w:r w:rsidR="00C1632B">
        <w:rPr>
          <w:b/>
          <w:bCs/>
          <w:sz w:val="24"/>
          <w:lang w:val="en-US"/>
        </w:rPr>
        <w:t xml:space="preserve"> Inc.</w:t>
      </w:r>
    </w:p>
    <w:p w14:paraId="4F02292E" w14:textId="46D0A634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991FCE">
        <w:rPr>
          <w:b/>
          <w:bCs/>
          <w:sz w:val="24"/>
          <w:lang w:val="en-US"/>
        </w:rPr>
        <w:t xml:space="preserve">On </w:t>
      </w:r>
      <w:r w:rsidR="001043BC">
        <w:rPr>
          <w:b/>
          <w:bCs/>
          <w:sz w:val="24"/>
          <w:lang w:val="en-US"/>
        </w:rPr>
        <w:t>SS Block Time Index Indication</w:t>
      </w:r>
      <w:r w:rsidR="00DC3EF3">
        <w:rPr>
          <w:b/>
          <w:bCs/>
          <w:sz w:val="24"/>
          <w:lang w:val="en-US"/>
        </w:rPr>
        <w:t xml:space="preserve"> in NR</w:t>
      </w:r>
    </w:p>
    <w:p w14:paraId="20F2A3ED" w14:textId="48C0346C" w:rsidR="00FA20F7" w:rsidRPr="0061120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  <w:r w:rsidR="00CD15BB">
        <w:rPr>
          <w:b/>
          <w:bCs/>
          <w:sz w:val="24"/>
          <w:lang w:val="en-US"/>
        </w:rPr>
        <w:t xml:space="preserve"> and Decision</w:t>
      </w:r>
    </w:p>
    <w:p w14:paraId="45A92109" w14:textId="77777777" w:rsidR="00261A3A" w:rsidRPr="00DE1E23" w:rsidRDefault="00A35469" w:rsidP="00C34D2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7B9F74FE" w14:textId="01961780" w:rsidR="00000828" w:rsidRPr="0003641A" w:rsidRDefault="00C659DC" w:rsidP="00C659DC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highlight w:val="yellow"/>
        </w:rPr>
      </w:pPr>
      <w:r w:rsidRPr="00730482">
        <w:t xml:space="preserve">In addition, </w:t>
      </w:r>
      <w:r>
        <w:t xml:space="preserve">in the RAN1 meeting #88bis </w:t>
      </w:r>
      <w:r w:rsidR="00533C69">
        <w:fldChar w:fldCharType="begin"/>
      </w:r>
      <w:r w:rsidR="00533C69">
        <w:instrText xml:space="preserve"> REF _Ref481756522 \r \h </w:instrText>
      </w:r>
      <w:r w:rsidR="00533C69">
        <w:fldChar w:fldCharType="separate"/>
      </w:r>
      <w:r w:rsidR="0099593B">
        <w:t>[1]</w:t>
      </w:r>
      <w:r w:rsidR="00533C69">
        <w:fldChar w:fldCharType="end"/>
      </w:r>
      <w:r>
        <w:t xml:space="preserve"> the following </w:t>
      </w:r>
      <w:r w:rsidR="00DD5C42">
        <w:t xml:space="preserve">for </w:t>
      </w:r>
      <w:r w:rsidR="0015001B">
        <w:rPr>
          <w:rFonts w:eastAsia="MS Mincho"/>
          <w:lang w:eastAsia="ja-JP"/>
        </w:rPr>
        <w:t xml:space="preserve">maximum number of SS </w:t>
      </w:r>
      <w:r w:rsidR="0015001B" w:rsidRPr="009E0642">
        <w:rPr>
          <w:rFonts w:eastAsia="MS Mincho"/>
          <w:lang w:eastAsia="ja-JP"/>
        </w:rPr>
        <w:t>blocks</w:t>
      </w:r>
      <w:r w:rsidR="0015001B">
        <w:t xml:space="preserve"> </w:t>
      </w:r>
      <w:r>
        <w:t>were agreed</w:t>
      </w:r>
      <w:r w:rsidR="0015001B">
        <w:t>:</w:t>
      </w:r>
    </w:p>
    <w:p w14:paraId="64B0A6D7" w14:textId="77777777" w:rsidR="00797E94" w:rsidRPr="0015001B" w:rsidRDefault="00797E94" w:rsidP="00797E94">
      <w:pPr>
        <w:rPr>
          <w:rFonts w:eastAsia="MS Mincho"/>
          <w:b/>
          <w:u w:val="single"/>
          <w:lang w:eastAsia="ja-JP"/>
        </w:rPr>
      </w:pPr>
      <w:r w:rsidRPr="0015001B">
        <w:rPr>
          <w:rFonts w:eastAsia="MS Mincho" w:hint="eastAsia"/>
          <w:b/>
          <w:u w:val="single"/>
          <w:lang w:eastAsia="ja-JP"/>
        </w:rPr>
        <w:t>Agreements:</w:t>
      </w:r>
    </w:p>
    <w:p w14:paraId="67FD6A22" w14:textId="77777777" w:rsidR="00797E94" w:rsidRPr="00810BEE" w:rsidRDefault="00797E94" w:rsidP="00797E94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eastAsia="ja-JP"/>
        </w:rPr>
        <w:t>The considered maximum number of SS-blocks, L, within SS burst set for different frequency ranges are</w:t>
      </w:r>
    </w:p>
    <w:p w14:paraId="7FDD86FE" w14:textId="543D6356" w:rsidR="00797E94" w:rsidRPr="00C34625" w:rsidRDefault="00797E94" w:rsidP="00797E94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C34625">
        <w:rPr>
          <w:rFonts w:eastAsia="MS Mincho"/>
          <w:i/>
          <w:lang w:eastAsia="ja-JP"/>
        </w:rPr>
        <w:t>For frequency range up to 3 GHz, the m</w:t>
      </w:r>
      <w:r w:rsidR="00810BEE" w:rsidRPr="00C34625">
        <w:rPr>
          <w:rFonts w:eastAsia="MS Mincho"/>
          <w:i/>
          <w:lang w:eastAsia="ja-JP"/>
        </w:rPr>
        <w:t xml:space="preserve">aximum number of SS-blocks, L, </w:t>
      </w:r>
      <w:r w:rsidRPr="00C34625">
        <w:rPr>
          <w:rFonts w:eastAsia="MS Mincho"/>
          <w:i/>
          <w:lang w:eastAsia="ja-JP"/>
        </w:rPr>
        <w:t>within SS burst set is [</w:t>
      </w:r>
      <w:r w:rsidRPr="00C34625">
        <w:rPr>
          <w:rFonts w:eastAsia="MS Mincho"/>
          <w:bCs/>
          <w:i/>
          <w:lang w:eastAsia="ja-JP"/>
        </w:rPr>
        <w:t>1</w:t>
      </w:r>
      <w:r w:rsidRPr="00C34625">
        <w:rPr>
          <w:rFonts w:eastAsia="MS Mincho"/>
          <w:i/>
          <w:lang w:eastAsia="ja-JP"/>
        </w:rPr>
        <w:t>,</w:t>
      </w:r>
      <w:r w:rsidRPr="00C34625">
        <w:rPr>
          <w:rFonts w:eastAsia="MS Mincho"/>
          <w:bCs/>
          <w:i/>
          <w:lang w:eastAsia="ja-JP"/>
        </w:rPr>
        <w:t xml:space="preserve"> 2, 4</w:t>
      </w:r>
      <w:r w:rsidRPr="00C34625">
        <w:rPr>
          <w:rFonts w:eastAsia="MS Mincho"/>
          <w:i/>
          <w:lang w:eastAsia="ja-JP"/>
        </w:rPr>
        <w:t>]</w:t>
      </w:r>
    </w:p>
    <w:p w14:paraId="7090CD02" w14:textId="19DEDFB1" w:rsidR="00797E94" w:rsidRPr="00C34625" w:rsidRDefault="00797E94" w:rsidP="00797E94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C34625">
        <w:rPr>
          <w:rFonts w:eastAsia="MS Mincho"/>
          <w:i/>
          <w:lang w:eastAsia="ja-JP"/>
        </w:rPr>
        <w:t>For frequency range from 3GHz to 6 GHz, the m</w:t>
      </w:r>
      <w:r w:rsidR="00810BEE" w:rsidRPr="00C34625">
        <w:rPr>
          <w:rFonts w:eastAsia="MS Mincho"/>
          <w:i/>
          <w:lang w:eastAsia="ja-JP"/>
        </w:rPr>
        <w:t xml:space="preserve">aximum number of SS-blocks, L, </w:t>
      </w:r>
      <w:r w:rsidRPr="00C34625">
        <w:rPr>
          <w:rFonts w:eastAsia="MS Mincho"/>
          <w:i/>
          <w:lang w:eastAsia="ja-JP"/>
        </w:rPr>
        <w:t>within SS burst set is [</w:t>
      </w:r>
      <w:r w:rsidRPr="00C34625">
        <w:rPr>
          <w:rFonts w:eastAsia="MS Mincho"/>
          <w:bCs/>
          <w:i/>
          <w:lang w:eastAsia="ja-JP"/>
        </w:rPr>
        <w:t>4</w:t>
      </w:r>
      <w:r w:rsidRPr="00C34625">
        <w:rPr>
          <w:rFonts w:eastAsia="MS Mincho"/>
          <w:i/>
          <w:lang w:eastAsia="ja-JP"/>
        </w:rPr>
        <w:t xml:space="preserve">, </w:t>
      </w:r>
      <w:r w:rsidRPr="00C34625">
        <w:rPr>
          <w:rFonts w:eastAsia="MS Mincho"/>
          <w:bCs/>
          <w:i/>
          <w:lang w:eastAsia="ja-JP"/>
        </w:rPr>
        <w:t>8</w:t>
      </w:r>
      <w:r w:rsidRPr="00C34625">
        <w:rPr>
          <w:rFonts w:eastAsia="MS Mincho"/>
          <w:i/>
          <w:lang w:eastAsia="ja-JP"/>
        </w:rPr>
        <w:t>]</w:t>
      </w:r>
    </w:p>
    <w:p w14:paraId="7E15C6F9" w14:textId="0B558DA7" w:rsidR="00797E94" w:rsidRPr="00C34625" w:rsidRDefault="00797E94" w:rsidP="00797E94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C34625">
        <w:rPr>
          <w:rFonts w:eastAsia="MS Mincho"/>
          <w:i/>
          <w:lang w:eastAsia="ja-JP"/>
        </w:rPr>
        <w:t>For frequency range from 6 GHz to 52.6 GHz, the m</w:t>
      </w:r>
      <w:r w:rsidR="00810BEE" w:rsidRPr="00C34625">
        <w:rPr>
          <w:rFonts w:eastAsia="MS Mincho"/>
          <w:i/>
          <w:lang w:eastAsia="ja-JP"/>
        </w:rPr>
        <w:t xml:space="preserve">aximum number of SS-blocks, L, </w:t>
      </w:r>
      <w:r w:rsidRPr="00C34625">
        <w:rPr>
          <w:rFonts w:eastAsia="MS Mincho"/>
          <w:i/>
          <w:lang w:eastAsia="ja-JP"/>
        </w:rPr>
        <w:t>within SS burst set is [</w:t>
      </w:r>
      <w:r w:rsidRPr="00C34625">
        <w:rPr>
          <w:rFonts w:eastAsia="MS Mincho"/>
          <w:bCs/>
          <w:i/>
          <w:lang w:eastAsia="ja-JP"/>
        </w:rPr>
        <w:t>64</w:t>
      </w:r>
      <w:r w:rsidRPr="00C34625">
        <w:rPr>
          <w:rFonts w:eastAsia="MS Mincho"/>
          <w:i/>
          <w:lang w:eastAsia="ja-JP"/>
        </w:rPr>
        <w:t>]</w:t>
      </w:r>
    </w:p>
    <w:p w14:paraId="247F4B66" w14:textId="77777777" w:rsidR="00797E94" w:rsidRPr="00810BEE" w:rsidRDefault="00797E94" w:rsidP="00797E94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C34625">
        <w:rPr>
          <w:rFonts w:eastAsia="MS Mincho"/>
          <w:i/>
          <w:lang w:eastAsia="ja-JP"/>
        </w:rPr>
        <w:t>The way the value of L is reflected in</w:t>
      </w:r>
      <w:r w:rsidRPr="00810BEE">
        <w:rPr>
          <w:rFonts w:eastAsia="MS Mincho"/>
          <w:i/>
          <w:lang w:eastAsia="ja-JP"/>
        </w:rPr>
        <w:t xml:space="preserve"> specification is FFS</w:t>
      </w:r>
    </w:p>
    <w:p w14:paraId="427C5528" w14:textId="77777777" w:rsidR="00797E94" w:rsidRPr="00810BEE" w:rsidRDefault="00797E94" w:rsidP="00797E94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eastAsia="ja-JP"/>
        </w:rPr>
        <w:t>Aforementioned values are to be used to facilitate the NR initial access design and evaluate the specification impact</w:t>
      </w:r>
      <w:bookmarkStart w:id="0" w:name="_GoBack"/>
      <w:bookmarkEnd w:id="0"/>
    </w:p>
    <w:p w14:paraId="36DBB5D9" w14:textId="77777777" w:rsidR="00797E94" w:rsidRPr="00810BEE" w:rsidRDefault="00797E94" w:rsidP="00797E94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eastAsia="ja-JP"/>
        </w:rPr>
        <w:t xml:space="preserve">Possibility of having unified frequency agnostic </w:t>
      </w:r>
      <w:proofErr w:type="spellStart"/>
      <w:r w:rsidRPr="00810BEE">
        <w:rPr>
          <w:rFonts w:eastAsia="MS Mincho"/>
          <w:i/>
          <w:lang w:eastAsia="ja-JP"/>
        </w:rPr>
        <w:t>signaling</w:t>
      </w:r>
      <w:proofErr w:type="spellEnd"/>
      <w:r w:rsidRPr="00810BEE">
        <w:rPr>
          <w:rFonts w:eastAsia="MS Mincho"/>
          <w:i/>
          <w:lang w:eastAsia="ja-JP"/>
        </w:rPr>
        <w:t xml:space="preserve"> design is not precluded</w:t>
      </w:r>
    </w:p>
    <w:p w14:paraId="25DC2944" w14:textId="0F78A6D0" w:rsidR="00797E94" w:rsidRPr="00810BEE" w:rsidRDefault="00797E94" w:rsidP="00797E94">
      <w:pPr>
        <w:rPr>
          <w:rFonts w:eastAsia="MS Mincho"/>
          <w:i/>
          <w:lang w:eastAsia="ja-JP"/>
        </w:rPr>
      </w:pPr>
      <w:r w:rsidRPr="00810BEE">
        <w:rPr>
          <w:rFonts w:eastAsia="MS Mincho" w:hint="eastAsia"/>
          <w:i/>
          <w:lang w:eastAsia="ja-JP"/>
        </w:rPr>
        <w:t>Note that above agreements are updated agreements</w:t>
      </w:r>
    </w:p>
    <w:p w14:paraId="22A43402" w14:textId="6611AABC" w:rsidR="0015001B" w:rsidRPr="0015001B" w:rsidRDefault="0015001B" w:rsidP="00797E94">
      <w:pPr>
        <w:rPr>
          <w:rFonts w:eastAsia="MS Mincho"/>
          <w:lang w:eastAsia="ja-JP"/>
        </w:rPr>
      </w:pPr>
      <w:r w:rsidRPr="0015001B">
        <w:t xml:space="preserve">In addition, in the RAN1 meeting #88bis </w:t>
      </w:r>
      <w:r w:rsidRPr="0015001B">
        <w:fldChar w:fldCharType="begin"/>
      </w:r>
      <w:r w:rsidRPr="0015001B">
        <w:instrText xml:space="preserve"> REF _Ref481756522 \r \h </w:instrText>
      </w:r>
      <w:r>
        <w:instrText xml:space="preserve"> \* MERGEFORMAT </w:instrText>
      </w:r>
      <w:r w:rsidRPr="0015001B">
        <w:fldChar w:fldCharType="separate"/>
      </w:r>
      <w:r w:rsidR="0099593B">
        <w:t>[1]</w:t>
      </w:r>
      <w:r w:rsidRPr="0015001B">
        <w:fldChar w:fldCharType="end"/>
      </w:r>
      <w:r w:rsidRPr="0015001B">
        <w:t xml:space="preserve"> the following for </w:t>
      </w:r>
      <w:r w:rsidRPr="0015001B">
        <w:rPr>
          <w:rFonts w:eastAsia="MS Mincho"/>
          <w:lang w:eastAsia="ja-JP"/>
        </w:rPr>
        <w:t xml:space="preserve">indication of SS blocks </w:t>
      </w:r>
      <w:r w:rsidRPr="0015001B">
        <w:t>were agreed:</w:t>
      </w:r>
    </w:p>
    <w:p w14:paraId="07C220D2" w14:textId="77777777" w:rsidR="00797E94" w:rsidRPr="0015001B" w:rsidRDefault="00797E94" w:rsidP="00797E94">
      <w:pPr>
        <w:rPr>
          <w:rFonts w:eastAsia="MS Mincho"/>
          <w:b/>
          <w:lang w:eastAsia="ja-JP"/>
        </w:rPr>
      </w:pPr>
      <w:r w:rsidRPr="0015001B">
        <w:rPr>
          <w:rFonts w:eastAsia="MS Mincho" w:hint="eastAsia"/>
          <w:b/>
          <w:u w:val="single"/>
          <w:lang w:eastAsia="ja-JP"/>
        </w:rPr>
        <w:t>Agreements:</w:t>
      </w:r>
    </w:p>
    <w:p w14:paraId="3D71CF36" w14:textId="77777777" w:rsidR="00797E94" w:rsidRPr="00810BEE" w:rsidRDefault="00797E94" w:rsidP="00797E94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eastAsia="ja-JP"/>
        </w:rPr>
        <w:t>The following methods are considered for the indication of which of the nominal SS blocks in SS burst sets that are actually transmitted:</w:t>
      </w:r>
    </w:p>
    <w:p w14:paraId="522729ED" w14:textId="77777777" w:rsidR="00797E94" w:rsidRPr="00810BEE" w:rsidRDefault="00797E94" w:rsidP="00797E94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val="sv-SE" w:eastAsia="ja-JP"/>
        </w:rPr>
        <w:t>PBCH</w:t>
      </w:r>
    </w:p>
    <w:p w14:paraId="438044BC" w14:textId="77777777" w:rsidR="00797E94" w:rsidRPr="00810BEE" w:rsidRDefault="00797E94" w:rsidP="00797E94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eastAsia="ja-JP"/>
        </w:rPr>
        <w:t>Remaining minimum system information</w:t>
      </w:r>
    </w:p>
    <w:p w14:paraId="2AD9BFC2" w14:textId="77777777" w:rsidR="00797E94" w:rsidRPr="00810BEE" w:rsidRDefault="00797E94" w:rsidP="00797E94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eastAsia="ja-JP"/>
        </w:rPr>
        <w:t>Other SI</w:t>
      </w:r>
    </w:p>
    <w:p w14:paraId="7E9E38AF" w14:textId="77777777" w:rsidR="00797E94" w:rsidRPr="00810BEE" w:rsidRDefault="00797E94" w:rsidP="00797E94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eastAsia="ja-JP"/>
        </w:rPr>
        <w:t xml:space="preserve">dedicated </w:t>
      </w:r>
      <w:proofErr w:type="spellStart"/>
      <w:r w:rsidRPr="00810BEE">
        <w:rPr>
          <w:rFonts w:eastAsia="MS Mincho"/>
          <w:i/>
          <w:lang w:eastAsia="ja-JP"/>
        </w:rPr>
        <w:t>signaling</w:t>
      </w:r>
      <w:proofErr w:type="spellEnd"/>
    </w:p>
    <w:p w14:paraId="16F18F28" w14:textId="77777777" w:rsidR="00797E94" w:rsidRPr="00810BEE" w:rsidRDefault="00797E94" w:rsidP="00797E94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eastAsia="ja-JP"/>
        </w:rPr>
        <w:t xml:space="preserve">Other methods are not precluded </w:t>
      </w:r>
    </w:p>
    <w:p w14:paraId="4C0DB57E" w14:textId="77777777" w:rsidR="00797E94" w:rsidRPr="00810BEE" w:rsidRDefault="00797E94" w:rsidP="00797E94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val="sv-SE" w:eastAsia="ja-JP"/>
        </w:rPr>
        <w:t>Consider flexibility and signaling overhead.</w:t>
      </w:r>
    </w:p>
    <w:p w14:paraId="44F872F2" w14:textId="77777777" w:rsidR="00797E94" w:rsidRPr="00810BEE" w:rsidRDefault="00797E94" w:rsidP="00797E94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 w:hint="eastAsia"/>
          <w:i/>
          <w:lang w:eastAsia="ja-JP"/>
        </w:rPr>
        <w:t>Note that nominal SS block is the possible SS block time location</w:t>
      </w:r>
    </w:p>
    <w:p w14:paraId="0A5E9565" w14:textId="77777777" w:rsidR="00797E94" w:rsidRPr="00810BEE" w:rsidRDefault="00797E94" w:rsidP="00797E94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val="sv-SE" w:eastAsia="ja-JP"/>
        </w:rPr>
        <w:t>Note that the number and positions of the nominally transmitted SS blocks in an SS burst set is predefined.</w:t>
      </w:r>
    </w:p>
    <w:p w14:paraId="57387A08" w14:textId="77777777" w:rsidR="00EB0008" w:rsidRDefault="00EB0008" w:rsidP="00797E94"/>
    <w:p w14:paraId="61DD37DA" w14:textId="6D4A51FE" w:rsidR="00810BEE" w:rsidRDefault="00810BEE" w:rsidP="00797E94">
      <w:pPr>
        <w:rPr>
          <w:rFonts w:eastAsia="MS Mincho"/>
          <w:b/>
          <w:u w:val="single"/>
          <w:lang w:eastAsia="ja-JP"/>
        </w:rPr>
      </w:pPr>
      <w:r>
        <w:t xml:space="preserve">Furthermore, </w:t>
      </w:r>
      <w:r w:rsidRPr="0015001B">
        <w:t xml:space="preserve">the following for </w:t>
      </w:r>
      <w:r>
        <w:rPr>
          <w:rFonts w:eastAsia="MS Mincho"/>
          <w:lang w:eastAsia="ja-JP"/>
        </w:rPr>
        <w:t>SS periodicity</w:t>
      </w:r>
      <w:r w:rsidRPr="0015001B">
        <w:rPr>
          <w:rFonts w:eastAsia="MS Mincho"/>
          <w:lang w:eastAsia="ja-JP"/>
        </w:rPr>
        <w:t xml:space="preserve"> </w:t>
      </w:r>
      <w:r w:rsidRPr="0015001B">
        <w:t>were agreed:</w:t>
      </w:r>
    </w:p>
    <w:p w14:paraId="2DCCC6D6" w14:textId="6CDC7E11" w:rsidR="00797E94" w:rsidRPr="00E17498" w:rsidRDefault="00797E94" w:rsidP="00797E94">
      <w:pPr>
        <w:rPr>
          <w:rFonts w:eastAsia="MS Mincho"/>
          <w:b/>
          <w:u w:val="single"/>
          <w:lang w:eastAsia="ja-JP"/>
        </w:rPr>
      </w:pPr>
      <w:r w:rsidRPr="00E17498">
        <w:rPr>
          <w:rFonts w:eastAsia="MS Mincho" w:hint="eastAsia"/>
          <w:b/>
          <w:u w:val="single"/>
          <w:lang w:eastAsia="ja-JP"/>
        </w:rPr>
        <w:t>Agreements:</w:t>
      </w:r>
    </w:p>
    <w:p w14:paraId="23F4DA68" w14:textId="77777777" w:rsidR="00797E94" w:rsidRPr="00810BEE" w:rsidRDefault="00797E94" w:rsidP="00797E94">
      <w:pPr>
        <w:numPr>
          <w:ilvl w:val="0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eastAsia="ja-JP"/>
        </w:rPr>
        <w:t>Same set of configuration values for SS periodicity for CONNECTED/IDLE &amp; non-standalone cases</w:t>
      </w:r>
    </w:p>
    <w:p w14:paraId="036B9962" w14:textId="77777777" w:rsidR="00797E94" w:rsidRPr="00810BEE" w:rsidRDefault="00797E94" w:rsidP="00797E94">
      <w:pPr>
        <w:numPr>
          <w:ilvl w:val="0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eastAsia="ja-JP"/>
        </w:rPr>
        <w:t>Values for configuration set for CONNECTED/IDLE &amp; non-standalone case</w:t>
      </w:r>
    </w:p>
    <w:p w14:paraId="51E7F0A9" w14:textId="77777777" w:rsidR="00797E94" w:rsidRPr="00810BEE" w:rsidRDefault="00797E94" w:rsidP="00797E94">
      <w:pPr>
        <w:numPr>
          <w:ilvl w:val="1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eastAsia="ja-JP"/>
        </w:rPr>
        <w:t xml:space="preserve">{5, 10, 20, 40, 80, 160} </w:t>
      </w:r>
      <w:proofErr w:type="spellStart"/>
      <w:r w:rsidRPr="00810BEE">
        <w:rPr>
          <w:rFonts w:eastAsia="MS Mincho"/>
          <w:i/>
          <w:lang w:eastAsia="ja-JP"/>
        </w:rPr>
        <w:t>ms</w:t>
      </w:r>
      <w:proofErr w:type="spellEnd"/>
    </w:p>
    <w:p w14:paraId="4A0855BE" w14:textId="77777777" w:rsidR="00797E94" w:rsidRPr="00810BEE" w:rsidRDefault="00797E94" w:rsidP="00797E94">
      <w:pPr>
        <w:numPr>
          <w:ilvl w:val="1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eastAsia="ja-JP"/>
        </w:rPr>
        <w:t>FFS: how the at least a part of SFN is indicated in PBCH in relation to PBCH TTI</w:t>
      </w:r>
    </w:p>
    <w:p w14:paraId="3CCE2567" w14:textId="77777777" w:rsidR="00797E94" w:rsidRPr="00810BEE" w:rsidRDefault="00797E94" w:rsidP="00797E94">
      <w:pPr>
        <w:numPr>
          <w:ilvl w:val="0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eastAsia="ja-JP"/>
        </w:rPr>
        <w:t xml:space="preserve">Send a LS to RAN4 asking confirmation for 5 ~ 80ms, and ask confirmation for support of 160 </w:t>
      </w:r>
      <w:proofErr w:type="spellStart"/>
      <w:r w:rsidRPr="00810BEE">
        <w:rPr>
          <w:rFonts w:eastAsia="MS Mincho"/>
          <w:i/>
          <w:lang w:eastAsia="ja-JP"/>
        </w:rPr>
        <w:t>ms</w:t>
      </w:r>
      <w:proofErr w:type="spellEnd"/>
    </w:p>
    <w:p w14:paraId="4B7DAFEB" w14:textId="77777777" w:rsidR="00797E94" w:rsidRPr="00810BEE" w:rsidRDefault="00797E94" w:rsidP="00797E94">
      <w:pPr>
        <w:numPr>
          <w:ilvl w:val="0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/>
          <w:i/>
          <w:lang w:eastAsia="ja-JP"/>
        </w:rPr>
        <w:t>List potential issues that companies raised concerns on 160ms into LS.</w:t>
      </w:r>
    </w:p>
    <w:p w14:paraId="2FD2997F" w14:textId="77777777" w:rsidR="00797E94" w:rsidRPr="00810BEE" w:rsidRDefault="00797E94" w:rsidP="00797E94">
      <w:pPr>
        <w:numPr>
          <w:ilvl w:val="0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10BEE">
        <w:rPr>
          <w:rFonts w:eastAsia="MS Mincho" w:hint="eastAsia"/>
          <w:i/>
          <w:lang w:eastAsia="ja-JP"/>
        </w:rPr>
        <w:t xml:space="preserve">Prepared draft LS to RAN4 within Wednesday in R1-1706576 </w:t>
      </w:r>
      <w:r w:rsidRPr="00810BEE">
        <w:rPr>
          <w:rFonts w:eastAsia="MS Mincho"/>
          <w:i/>
          <w:lang w:eastAsia="ja-JP"/>
        </w:rPr>
        <w:t>–</w:t>
      </w:r>
      <w:r w:rsidRPr="00810BEE">
        <w:rPr>
          <w:rFonts w:eastAsia="MS Mincho" w:hint="eastAsia"/>
          <w:i/>
          <w:lang w:eastAsia="ja-JP"/>
        </w:rPr>
        <w:t xml:space="preserve"> Daewon (Intel) </w:t>
      </w:r>
    </w:p>
    <w:p w14:paraId="5AA48A0B" w14:textId="77777777" w:rsidR="00797E94" w:rsidRDefault="00797E94" w:rsidP="004E1513"/>
    <w:p w14:paraId="1B376139" w14:textId="18A485B2" w:rsidR="00FC59E2" w:rsidRDefault="00A55904" w:rsidP="004E1513">
      <w:pPr>
        <w:rPr>
          <w:szCs w:val="22"/>
          <w:lang w:eastAsia="sv-SE"/>
        </w:rPr>
      </w:pPr>
      <w:r>
        <w:lastRenderedPageBreak/>
        <w:t xml:space="preserve">NR system operation is expected to support very high frequencies (e.g. &gt; 6 GHz), for example operation may initially be expected </w:t>
      </w:r>
      <w:r w:rsidR="003902D2">
        <w:t>up to</w:t>
      </w:r>
      <w:r w:rsidR="005D5456">
        <w:t xml:space="preserve"> 52</w:t>
      </w:r>
      <w:r>
        <w:t xml:space="preserve"> GHz</w:t>
      </w:r>
      <w:r w:rsidR="000D2A8B">
        <w:t xml:space="preserve"> and later up to 70GHz</w:t>
      </w:r>
      <w:r>
        <w:t xml:space="preserve">. For these high carrier </w:t>
      </w:r>
      <w:r w:rsidR="000E44AB">
        <w:t>frequencies,</w:t>
      </w:r>
      <w:r>
        <w:t xml:space="preserve"> it is expected that single and multi-beam operation may be required </w:t>
      </w:r>
      <w:r w:rsidR="003902D2">
        <w:t>due to the large path</w:t>
      </w:r>
      <w:r>
        <w:t xml:space="preserve"> and penetration loss</w:t>
      </w:r>
      <w:r w:rsidR="00F86EE3">
        <w:t>es</w:t>
      </w:r>
      <w:r>
        <w:t xml:space="preserve"> at these frequencies. </w:t>
      </w:r>
      <w:r w:rsidR="001878AA">
        <w:t xml:space="preserve">It has been </w:t>
      </w:r>
      <w:r w:rsidR="001878AA">
        <w:rPr>
          <w:szCs w:val="22"/>
          <w:lang w:eastAsia="sv-SE"/>
        </w:rPr>
        <w:t>agreed that both multi-beam, and single-beam, based approaches need to be studied for NR</w:t>
      </w:r>
      <w:r w:rsidR="00533C69">
        <w:rPr>
          <w:szCs w:val="22"/>
          <w:lang w:eastAsia="sv-SE"/>
        </w:rPr>
        <w:t xml:space="preserve"> </w:t>
      </w:r>
      <w:r w:rsidR="00533C69">
        <w:rPr>
          <w:szCs w:val="22"/>
          <w:lang w:eastAsia="sv-SE"/>
        </w:rPr>
        <w:fldChar w:fldCharType="begin"/>
      </w:r>
      <w:r w:rsidR="00533C69">
        <w:rPr>
          <w:szCs w:val="22"/>
          <w:lang w:eastAsia="sv-SE"/>
        </w:rPr>
        <w:instrText xml:space="preserve"> REF _Ref473842049 \r \h </w:instrText>
      </w:r>
      <w:r w:rsidR="00533C69">
        <w:rPr>
          <w:szCs w:val="22"/>
          <w:lang w:eastAsia="sv-SE"/>
        </w:rPr>
      </w:r>
      <w:r w:rsidR="00533C69">
        <w:rPr>
          <w:szCs w:val="22"/>
          <w:lang w:eastAsia="sv-SE"/>
        </w:rPr>
        <w:fldChar w:fldCharType="separate"/>
      </w:r>
      <w:r w:rsidR="0099593B">
        <w:rPr>
          <w:szCs w:val="22"/>
          <w:lang w:eastAsia="sv-SE"/>
        </w:rPr>
        <w:t>[2]</w:t>
      </w:r>
      <w:r w:rsidR="00533C69">
        <w:rPr>
          <w:szCs w:val="22"/>
          <w:lang w:eastAsia="sv-SE"/>
        </w:rPr>
        <w:fldChar w:fldCharType="end"/>
      </w:r>
      <w:r w:rsidR="00FC59E2">
        <w:rPr>
          <w:szCs w:val="22"/>
          <w:lang w:eastAsia="sv-SE"/>
        </w:rPr>
        <w:t xml:space="preserve">. </w:t>
      </w:r>
    </w:p>
    <w:p w14:paraId="2A3B3386" w14:textId="7C4322D8" w:rsidR="00F05607" w:rsidRPr="00C659DC" w:rsidRDefault="00F05607" w:rsidP="004E1513">
      <w:pPr>
        <w:rPr>
          <w:szCs w:val="22"/>
        </w:rPr>
      </w:pPr>
      <w:r>
        <w:t xml:space="preserve">In this contribution, we consider the </w:t>
      </w:r>
      <w:r w:rsidR="00CA38B5">
        <w:t>initial access</w:t>
      </w:r>
      <w:r>
        <w:t xml:space="preserve"> design and related observations </w:t>
      </w:r>
      <w:r w:rsidRPr="00C659DC">
        <w:rPr>
          <w:szCs w:val="22"/>
        </w:rPr>
        <w:t xml:space="preserve">for </w:t>
      </w:r>
      <w:r w:rsidR="00C659DC">
        <w:rPr>
          <w:bCs/>
          <w:szCs w:val="22"/>
          <w:lang w:val="en-US"/>
        </w:rPr>
        <w:t>SS block time index i</w:t>
      </w:r>
      <w:r w:rsidR="00C659DC" w:rsidRPr="00C659DC">
        <w:rPr>
          <w:bCs/>
          <w:szCs w:val="22"/>
          <w:lang w:val="en-US"/>
        </w:rPr>
        <w:t xml:space="preserve">ndication </w:t>
      </w:r>
      <w:r w:rsidR="00FF000D" w:rsidRPr="00C659DC">
        <w:rPr>
          <w:szCs w:val="22"/>
        </w:rPr>
        <w:t>for</w:t>
      </w:r>
      <w:r w:rsidR="001F4E64" w:rsidRPr="00C659DC">
        <w:rPr>
          <w:szCs w:val="22"/>
        </w:rPr>
        <w:t xml:space="preserve"> </w:t>
      </w:r>
      <w:r w:rsidR="00A303DF" w:rsidRPr="00C659DC">
        <w:rPr>
          <w:szCs w:val="22"/>
        </w:rPr>
        <w:t>sing</w:t>
      </w:r>
      <w:r w:rsidR="00FF000D" w:rsidRPr="00C659DC">
        <w:rPr>
          <w:szCs w:val="22"/>
        </w:rPr>
        <w:t xml:space="preserve">le and </w:t>
      </w:r>
      <w:r w:rsidRPr="00C659DC">
        <w:rPr>
          <w:szCs w:val="22"/>
        </w:rPr>
        <w:t xml:space="preserve">multi-beam </w:t>
      </w:r>
      <w:r w:rsidR="00A97112">
        <w:rPr>
          <w:szCs w:val="22"/>
        </w:rPr>
        <w:t xml:space="preserve">based </w:t>
      </w:r>
      <w:r w:rsidRPr="00C659DC">
        <w:rPr>
          <w:szCs w:val="22"/>
        </w:rPr>
        <w:t xml:space="preserve">initial access. </w:t>
      </w:r>
    </w:p>
    <w:p w14:paraId="5ACCF0E0" w14:textId="77777777" w:rsidR="00540990" w:rsidRDefault="00540990" w:rsidP="004E1513"/>
    <w:p w14:paraId="0762395B" w14:textId="7F7E4649" w:rsidR="00540990" w:rsidRDefault="0009092F" w:rsidP="00540990">
      <w:pPr>
        <w:pStyle w:val="Heading1"/>
      </w:pPr>
      <w:r>
        <w:rPr>
          <w:sz w:val="32"/>
          <w:szCs w:val="32"/>
          <w:lang w:val="en-US"/>
        </w:rPr>
        <w:t>SS Block Time Index Indication</w:t>
      </w:r>
    </w:p>
    <w:p w14:paraId="41D37A3C" w14:textId="098C2208" w:rsidR="00BF3751" w:rsidRPr="005A1A8B" w:rsidRDefault="00BF3751" w:rsidP="00BF3751">
      <w:pPr>
        <w:rPr>
          <w:rFonts w:eastAsia="MS Mincho"/>
          <w:lang w:val="en-US" w:eastAsia="ja-JP"/>
        </w:rPr>
      </w:pPr>
      <w:r>
        <w:t>F</w:t>
      </w:r>
      <w:r>
        <w:rPr>
          <w:rFonts w:hint="eastAsia"/>
        </w:rPr>
        <w:t xml:space="preserve">or initial cell selection, </w:t>
      </w:r>
      <w:r>
        <w:t xml:space="preserve">a </w:t>
      </w:r>
      <w:r>
        <w:rPr>
          <w:rFonts w:hint="eastAsia"/>
        </w:rPr>
        <w:t xml:space="preserve">default SS burst set periodicity </w:t>
      </w:r>
      <w:r w:rsidR="00C67AE2">
        <w:t>is assumed</w:t>
      </w:r>
      <w:r>
        <w:t>.</w:t>
      </w:r>
      <w:r>
        <w:rPr>
          <w:rFonts w:hint="eastAsia"/>
        </w:rPr>
        <w:t xml:space="preserve"> </w:t>
      </w:r>
      <w:r>
        <w:t xml:space="preserve">The </w:t>
      </w:r>
      <w:r>
        <w:rPr>
          <w:rFonts w:hint="eastAsia"/>
        </w:rPr>
        <w:t>UE may assume</w:t>
      </w:r>
      <w:r>
        <w:t xml:space="preserve"> a</w:t>
      </w:r>
      <w:r>
        <w:rPr>
          <w:rFonts w:hint="eastAsia"/>
        </w:rPr>
        <w:t xml:space="preserve"> default SS burst set periodicity </w:t>
      </w:r>
      <w:r w:rsidR="00C67AE2">
        <w:t>regardless</w:t>
      </w:r>
      <w:r>
        <w:t xml:space="preserve"> </w:t>
      </w:r>
      <w:r>
        <w:rPr>
          <w:rFonts w:hint="eastAsia"/>
        </w:rPr>
        <w:t>frequency band or frequency range</w:t>
      </w:r>
      <w:r>
        <w:t xml:space="preserve"> that the UE is operating at</w:t>
      </w:r>
      <w:r>
        <w:rPr>
          <w:rFonts w:hint="eastAsia"/>
        </w:rPr>
        <w:t>.</w:t>
      </w:r>
      <w:r>
        <w:rPr>
          <w:lang w:val="en-US"/>
        </w:rPr>
        <w:t xml:space="preserve"> </w:t>
      </w:r>
      <w:r>
        <w:t>An SS</w:t>
      </w:r>
      <w:r>
        <w:rPr>
          <w:rFonts w:hint="eastAsia"/>
        </w:rPr>
        <w:t xml:space="preserve"> block may be</w:t>
      </w:r>
      <w:r w:rsidRPr="004B06EE">
        <w:rPr>
          <w:rFonts w:hint="eastAsia"/>
        </w:rPr>
        <w:t xml:space="preserve"> repeated with </w:t>
      </w:r>
      <w:r>
        <w:t>the</w:t>
      </w:r>
      <w:r>
        <w:rPr>
          <w:rFonts w:hint="eastAsia"/>
        </w:rPr>
        <w:t xml:space="preserve"> SS</w:t>
      </w:r>
      <w:r w:rsidRPr="004B06EE">
        <w:rPr>
          <w:rFonts w:hint="eastAsia"/>
        </w:rPr>
        <w:t xml:space="preserve"> burst set periodicity</w:t>
      </w:r>
      <w:r>
        <w:rPr>
          <w:lang w:val="en-US"/>
        </w:rPr>
        <w:t>.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single </w:t>
      </w:r>
      <w:r>
        <w:t>set</w:t>
      </w:r>
      <w:r>
        <w:rPr>
          <w:rFonts w:hint="eastAsia"/>
        </w:rPr>
        <w:t xml:space="preserve"> of possible SS block time locations may be specified per frequency </w:t>
      </w:r>
      <w:r>
        <w:t xml:space="preserve">range or frequency </w:t>
      </w:r>
      <w:r>
        <w:rPr>
          <w:rFonts w:hint="eastAsia"/>
        </w:rPr>
        <w:t>band</w:t>
      </w:r>
      <w:r>
        <w:t xml:space="preserve"> or </w:t>
      </w:r>
      <w:r w:rsidRPr="005A1A8B">
        <w:rPr>
          <w:rFonts w:eastAsia="MS Mincho"/>
          <w:lang w:val="en-US" w:eastAsia="ja-JP"/>
        </w:rPr>
        <w:t>sub-band</w:t>
      </w:r>
      <w:r w:rsidRPr="005A1A8B">
        <w:rPr>
          <w:rFonts w:eastAsia="MS Mincho" w:hint="eastAsia"/>
          <w:lang w:val="en-US" w:eastAsia="ja-JP"/>
        </w:rPr>
        <w:t>.</w:t>
      </w:r>
      <w:r w:rsidRPr="005A1A8B">
        <w:rPr>
          <w:rFonts w:eastAsia="MS Mincho"/>
          <w:lang w:val="en-US" w:eastAsia="ja-JP"/>
        </w:rPr>
        <w:t xml:space="preserve"> </w:t>
      </w:r>
      <w:r>
        <w:rPr>
          <w:lang w:val="en-US"/>
        </w:rPr>
        <w:t xml:space="preserve">Based on a received SS block, a </w:t>
      </w:r>
      <w:r>
        <w:rPr>
          <w:rFonts w:eastAsia="MS Mincho"/>
          <w:lang w:val="en-US" w:eastAsia="ja-JP"/>
        </w:rPr>
        <w:t>UE may</w:t>
      </w:r>
      <w:r w:rsidRPr="001E2D6B">
        <w:rPr>
          <w:rFonts w:eastAsia="MS Mincho"/>
          <w:lang w:val="en-US" w:eastAsia="ja-JP"/>
        </w:rPr>
        <w:t xml:space="preserve"> identify</w:t>
      </w:r>
      <w:r>
        <w:rPr>
          <w:rFonts w:eastAsia="MS Mincho"/>
          <w:lang w:val="en-US" w:eastAsia="ja-JP"/>
        </w:rPr>
        <w:t xml:space="preserve"> the</w:t>
      </w:r>
      <w:r w:rsidRPr="001E2D6B">
        <w:rPr>
          <w:rFonts w:eastAsia="MS Mincho"/>
          <w:lang w:val="en-US" w:eastAsia="ja-JP"/>
        </w:rPr>
        <w:t xml:space="preserve"> OFDM symbol index,</w:t>
      </w:r>
      <w:r>
        <w:rPr>
          <w:rFonts w:eastAsia="MS Mincho"/>
          <w:lang w:val="en-US" w:eastAsia="ja-JP"/>
        </w:rPr>
        <w:t xml:space="preserve"> slot index in a radio frame and</w:t>
      </w:r>
      <w:r w:rsidRPr="001E2D6B">
        <w:rPr>
          <w:rFonts w:eastAsia="MS Mincho"/>
          <w:lang w:val="en-US" w:eastAsia="ja-JP"/>
        </w:rPr>
        <w:t xml:space="preserve"> radio frame number.</w:t>
      </w:r>
      <w:r>
        <w:rPr>
          <w:rFonts w:eastAsia="MS Mincho"/>
          <w:lang w:val="en-US" w:eastAsia="ja-JP"/>
        </w:rPr>
        <w:t xml:space="preserve"> </w:t>
      </w:r>
    </w:p>
    <w:p w14:paraId="69052A29" w14:textId="63DE4E6A" w:rsidR="00BF3751" w:rsidRDefault="00BF3751" w:rsidP="00BF3751">
      <w:pPr>
        <w:rPr>
          <w:lang w:val="en-US"/>
        </w:rPr>
      </w:pPr>
      <w:r w:rsidRPr="00C14433">
        <w:rPr>
          <w:lang w:val="en-US"/>
        </w:rPr>
        <w:t>The SS block may contain one or multiple signals. For example, the SS block may contain NR-PSS, NR-SSS and NR</w:t>
      </w:r>
      <w:r>
        <w:rPr>
          <w:lang w:val="en-US"/>
        </w:rPr>
        <w:t>-PBCH. Additional signal types</w:t>
      </w:r>
      <w:r w:rsidRPr="00C14433">
        <w:rPr>
          <w:lang w:val="en-US"/>
        </w:rPr>
        <w:t xml:space="preserve"> may also be included within the SS block</w:t>
      </w:r>
      <w:r>
        <w:rPr>
          <w:lang w:val="en-US"/>
        </w:rPr>
        <w:t xml:space="preserve"> if needed</w:t>
      </w:r>
      <w:r w:rsidRPr="00C14433">
        <w:rPr>
          <w:lang w:val="en-US"/>
        </w:rPr>
        <w:t xml:space="preserve">. For example, a third type of SS signal such as a </w:t>
      </w:r>
      <w:r w:rsidR="003E6B74">
        <w:rPr>
          <w:lang w:val="en-US"/>
        </w:rPr>
        <w:t>T</w:t>
      </w:r>
      <w:r w:rsidRPr="00C14433">
        <w:rPr>
          <w:lang w:val="en-US"/>
        </w:rPr>
        <w:t>SS</w:t>
      </w:r>
      <w:r w:rsidR="003E6B74">
        <w:rPr>
          <w:lang w:val="en-US"/>
        </w:rPr>
        <w:t>/TSCH</w:t>
      </w:r>
      <w:r w:rsidRPr="00C14433">
        <w:rPr>
          <w:lang w:val="en-US"/>
        </w:rPr>
        <w:t xml:space="preserve"> signal in addition to NR-PSS and NR-SSS may also be included within the SS block. </w:t>
      </w:r>
      <w:r w:rsidRPr="00A81060">
        <w:t xml:space="preserve">However, </w:t>
      </w:r>
      <w:r>
        <w:t xml:space="preserve">it is to be determined if additional types of signals are necessary. </w:t>
      </w:r>
      <w:r w:rsidRPr="00C14433">
        <w:rPr>
          <w:lang w:val="en-US"/>
        </w:rPr>
        <w:t>Other signal types such as</w:t>
      </w:r>
      <w:r>
        <w:rPr>
          <w:lang w:val="en-US"/>
        </w:rPr>
        <w:t xml:space="preserve"> a</w:t>
      </w:r>
      <w:r w:rsidRPr="00C14433">
        <w:rPr>
          <w:lang w:val="en-US"/>
        </w:rPr>
        <w:t xml:space="preserve"> mobility reference signal (MRS),</w:t>
      </w:r>
      <w:r>
        <w:rPr>
          <w:lang w:val="en-US"/>
        </w:rPr>
        <w:t xml:space="preserve"> and</w:t>
      </w:r>
      <w:r w:rsidR="00AB643C">
        <w:rPr>
          <w:lang w:val="en-US"/>
        </w:rPr>
        <w:t>/or</w:t>
      </w:r>
      <w:r>
        <w:rPr>
          <w:lang w:val="en-US"/>
        </w:rPr>
        <w:t xml:space="preserve"> a</w:t>
      </w:r>
      <w:r w:rsidRPr="00C14433">
        <w:rPr>
          <w:lang w:val="en-US"/>
        </w:rPr>
        <w:t xml:space="preserve"> measurement reference signal may also be included. In addition, other channel such as </w:t>
      </w:r>
      <w:r>
        <w:rPr>
          <w:lang w:val="en-US"/>
        </w:rPr>
        <w:t xml:space="preserve">paging channel </w:t>
      </w:r>
      <w:r w:rsidRPr="00C14433">
        <w:rPr>
          <w:lang w:val="en-US"/>
        </w:rPr>
        <w:t xml:space="preserve">may </w:t>
      </w:r>
      <w:r w:rsidR="005044B3">
        <w:rPr>
          <w:lang w:val="en-US"/>
        </w:rPr>
        <w:t xml:space="preserve">also </w:t>
      </w:r>
      <w:r w:rsidRPr="00C14433">
        <w:rPr>
          <w:lang w:val="en-US"/>
        </w:rPr>
        <w:t xml:space="preserve">be multiplexed in the SS block. </w:t>
      </w:r>
    </w:p>
    <w:p w14:paraId="062F42FC" w14:textId="073BE4FC" w:rsidR="00BF3751" w:rsidRPr="00E442BD" w:rsidRDefault="00BF3751" w:rsidP="00BF3751">
      <w:pPr>
        <w:rPr>
          <w:szCs w:val="22"/>
        </w:rPr>
      </w:pPr>
      <w:r>
        <w:t>An SS block index indication may be used to identify SS blocks with respect to a radio frame, an SS burst and/</w:t>
      </w:r>
      <w:r w:rsidRPr="00E442BD">
        <w:rPr>
          <w:szCs w:val="22"/>
        </w:rPr>
        <w:t>or an SS burst set.</w:t>
      </w:r>
    </w:p>
    <w:p w14:paraId="5E297A16" w14:textId="77777777" w:rsidR="00BF3751" w:rsidRPr="00E442BD" w:rsidRDefault="00BF3751" w:rsidP="00BF3751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</w:rPr>
      </w:pPr>
      <w:r w:rsidRPr="00E442BD">
        <w:rPr>
          <w:rFonts w:ascii="Times New Roman" w:hAnsi="Times New Roman"/>
        </w:rPr>
        <w:t xml:space="preserve">An SS-block may be defined with respect to the radio frame. In this case, the SS-block index may be indicated within the radio frame. An SS-block index may be a time index for an SS-block. The time index for an SS-block within a radio frame may be used to identify each SS block within the radio frame. </w:t>
      </w:r>
    </w:p>
    <w:p w14:paraId="783D9533" w14:textId="77777777" w:rsidR="00BF3751" w:rsidRPr="00E442BD" w:rsidRDefault="00BF3751" w:rsidP="00BF3751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</w:rPr>
      </w:pPr>
      <w:r w:rsidRPr="00E442BD">
        <w:rPr>
          <w:rFonts w:ascii="Times New Roman" w:hAnsi="Times New Roman"/>
        </w:rPr>
        <w:t xml:space="preserve">Alternatively, an SS block may be defined with respect to the SS burst. An SS burst may be defined with respect to an SS burst set. A time index may be used that is specific to an SS-block within an SS-burst, and another time index may be used for SS burst index that is specific to each SS burst within an SS-burst set. The SS burst index may be common across SS blocks in each SS burst. In this case, an SS-block index may be indicated within an SS burst and an SS-burst index may be indicated within an SS-burst set. </w:t>
      </w:r>
    </w:p>
    <w:p w14:paraId="6D91C55A" w14:textId="196332D4" w:rsidR="00BF3751" w:rsidRDefault="00BF3751" w:rsidP="00BF3751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Otherwise</w:t>
      </w:r>
      <w:r w:rsidRPr="00E442BD">
        <w:rPr>
          <w:rFonts w:ascii="Times New Roman" w:hAnsi="Times New Roman"/>
        </w:rPr>
        <w:t xml:space="preserve"> the SS-block may be defined with respect to an SS-burst set. In this case, the SS-block index may be indicated within an SS burst set. The time index for </w:t>
      </w:r>
      <w:r>
        <w:rPr>
          <w:rFonts w:ascii="Times New Roman" w:hAnsi="Times New Roman"/>
        </w:rPr>
        <w:t xml:space="preserve">an </w:t>
      </w:r>
      <w:r w:rsidRPr="00E442BD">
        <w:rPr>
          <w:rFonts w:ascii="Times New Roman" w:hAnsi="Times New Roman"/>
        </w:rPr>
        <w:t>SS-block within an SS burst set may be used to identify each SS block within the SS bu</w:t>
      </w:r>
      <w:r w:rsidR="00815714">
        <w:rPr>
          <w:rFonts w:ascii="Times New Roman" w:hAnsi="Times New Roman"/>
        </w:rPr>
        <w:t>rst set.</w:t>
      </w:r>
    </w:p>
    <w:p w14:paraId="4E9B5BF0" w14:textId="77777777" w:rsidR="003771D8" w:rsidRDefault="003771D8" w:rsidP="00BF3751"/>
    <w:p w14:paraId="026E8A11" w14:textId="73FD7DC7" w:rsidR="00BF3751" w:rsidRPr="008B471E" w:rsidRDefault="003771D8" w:rsidP="00BF3751">
      <w:r>
        <w:t xml:space="preserve">An SS block index indication may be used to identify </w:t>
      </w:r>
      <w:r w:rsidR="00190E32">
        <w:t xml:space="preserve">part of </w:t>
      </w:r>
      <w:r>
        <w:t xml:space="preserve">system frame number (SFN). </w:t>
      </w:r>
      <w:r w:rsidR="00190E32">
        <w:t xml:space="preserve">Depending on </w:t>
      </w:r>
      <w:r w:rsidR="00CC19BA">
        <w:t xml:space="preserve">the </w:t>
      </w:r>
      <w:r w:rsidR="00190E32">
        <w:t xml:space="preserve">design of SS block and </w:t>
      </w:r>
      <w:r w:rsidR="000E33D1">
        <w:t xml:space="preserve">SS </w:t>
      </w:r>
      <w:r w:rsidR="00190E32">
        <w:t>burst set, some part of SFN may be implicitly indicated using SS block time index while other part of SFN may be explicitly indicated in</w:t>
      </w:r>
      <w:r w:rsidR="00974D40">
        <w:t xml:space="preserve"> NR-PBCH payload. For example, Q</w:t>
      </w:r>
      <w:r w:rsidR="00190E32">
        <w:t xml:space="preserve">1 least significant bits may be indicated </w:t>
      </w:r>
      <w:r w:rsidR="00022836">
        <w:t xml:space="preserve">or derived </w:t>
      </w:r>
      <w:r w:rsidR="00190E32">
        <w:t xml:space="preserve">using SS block time index while </w:t>
      </w:r>
      <w:r w:rsidR="00974D40">
        <w:t>Q</w:t>
      </w:r>
      <w:r w:rsidR="00E17498">
        <w:t>2 most significant bits</w:t>
      </w:r>
      <w:r w:rsidR="00190E32">
        <w:t xml:space="preserve"> of SFN may be explicitly </w:t>
      </w:r>
      <w:r w:rsidR="00E17498">
        <w:t>carried</w:t>
      </w:r>
      <w:r w:rsidR="00190E32">
        <w:t xml:space="preserve"> in NR-PBCH payload.</w:t>
      </w:r>
      <w:r w:rsidR="00190E32" w:rsidRPr="008B471E">
        <w:t xml:space="preserve"> </w:t>
      </w:r>
      <w:r w:rsidR="00BF3751" w:rsidRPr="008B471E">
        <w:t xml:space="preserve">The SS block index may be indicated using </w:t>
      </w:r>
      <w:r w:rsidR="00D178DE">
        <w:t>NR-PBCH or other signal</w:t>
      </w:r>
      <w:r w:rsidR="00BF3751" w:rsidRPr="008B471E">
        <w:t>. An SS block index may be indicated using implicit or explicit methods in the NR-PBCH</w:t>
      </w:r>
      <w:r w:rsidR="00D178DE">
        <w:t xml:space="preserve"> or other signal</w:t>
      </w:r>
      <w:r w:rsidR="00BF3751" w:rsidRPr="008B471E">
        <w:t xml:space="preserve">. For example, when an SS block index is indicated using the NR-PBCH, the SS block index may be carried in the payload of </w:t>
      </w:r>
      <w:r w:rsidR="00BF3751">
        <w:t>the</w:t>
      </w:r>
      <w:r w:rsidR="00BF3751" w:rsidRPr="008B471E">
        <w:t xml:space="preserve"> PBCH channel.</w:t>
      </w:r>
    </w:p>
    <w:p w14:paraId="4A853882" w14:textId="3FDFABEC" w:rsidR="00FA62AC" w:rsidRDefault="00FA62AC" w:rsidP="00FA62AC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 w:rsidRPr="00D055E8">
        <w:rPr>
          <w:i/>
          <w:lang w:val="en-US"/>
        </w:rPr>
        <w:t xml:space="preserve">An SS block </w:t>
      </w:r>
      <w:r>
        <w:rPr>
          <w:i/>
          <w:lang w:val="en-US"/>
        </w:rPr>
        <w:t xml:space="preserve">time </w:t>
      </w:r>
      <w:r w:rsidRPr="00D055E8">
        <w:rPr>
          <w:i/>
          <w:lang w:val="en-US"/>
        </w:rPr>
        <w:t>index indi</w:t>
      </w:r>
      <w:r>
        <w:rPr>
          <w:i/>
          <w:lang w:val="en-US"/>
        </w:rPr>
        <w:t>cation may be used to identify</w:t>
      </w:r>
      <w:r w:rsidRPr="00D055E8">
        <w:rPr>
          <w:i/>
          <w:lang w:val="en-US"/>
        </w:rPr>
        <w:t xml:space="preserve"> SS blocks </w:t>
      </w:r>
      <w:r>
        <w:rPr>
          <w:i/>
          <w:lang w:val="en-US"/>
        </w:rPr>
        <w:t>and</w:t>
      </w:r>
      <w:r w:rsidRPr="00D055E8">
        <w:rPr>
          <w:i/>
          <w:lang w:val="en-US"/>
        </w:rPr>
        <w:t xml:space="preserve"> </w:t>
      </w:r>
      <w:r>
        <w:rPr>
          <w:i/>
          <w:lang w:val="en-US"/>
        </w:rPr>
        <w:t>may be indicated with respect to an SS burst set</w:t>
      </w:r>
      <w:r w:rsidRPr="0021104C">
        <w:rPr>
          <w:i/>
          <w:lang w:val="en-US"/>
        </w:rPr>
        <w:t>.</w:t>
      </w:r>
      <w:r w:rsidRPr="002500C7">
        <w:rPr>
          <w:i/>
          <w:lang w:val="en-US"/>
        </w:rPr>
        <w:t xml:space="preserve"> </w:t>
      </w:r>
      <w:r>
        <w:rPr>
          <w:i/>
          <w:lang w:val="en-US"/>
        </w:rPr>
        <w:t xml:space="preserve">The </w:t>
      </w:r>
      <w:r w:rsidRPr="00C019F8">
        <w:rPr>
          <w:i/>
          <w:lang w:val="en-US"/>
        </w:rPr>
        <w:t xml:space="preserve">SS block </w:t>
      </w:r>
      <w:r>
        <w:rPr>
          <w:i/>
          <w:lang w:val="en-US"/>
        </w:rPr>
        <w:t xml:space="preserve">time </w:t>
      </w:r>
      <w:r w:rsidRPr="00C019F8">
        <w:rPr>
          <w:i/>
          <w:lang w:val="en-US"/>
        </w:rPr>
        <w:t xml:space="preserve">index may be indicated </w:t>
      </w:r>
      <w:r>
        <w:rPr>
          <w:i/>
          <w:lang w:val="en-US"/>
        </w:rPr>
        <w:t xml:space="preserve">either implicitly or explicitly </w:t>
      </w:r>
      <w:r w:rsidRPr="00C019F8">
        <w:rPr>
          <w:i/>
          <w:lang w:val="en-US"/>
        </w:rPr>
        <w:t>using NR-PBCH.</w:t>
      </w:r>
    </w:p>
    <w:p w14:paraId="3513C8A8" w14:textId="6926BA25" w:rsidR="003771D8" w:rsidRDefault="003771D8" w:rsidP="003771D8">
      <w:pPr>
        <w:rPr>
          <w:b/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 w:rsidR="000B2586" w:rsidRPr="000B2586">
        <w:rPr>
          <w:i/>
          <w:lang w:val="en-US"/>
        </w:rPr>
        <w:t>S</w:t>
      </w:r>
      <w:r w:rsidRPr="000B2586">
        <w:rPr>
          <w:i/>
          <w:lang w:val="en-US"/>
        </w:rPr>
        <w:t>yste</w:t>
      </w:r>
      <w:r>
        <w:rPr>
          <w:i/>
          <w:lang w:val="en-US"/>
        </w:rPr>
        <w:t xml:space="preserve">m frame number acquisition using </w:t>
      </w:r>
      <w:r w:rsidRPr="00C019F8">
        <w:rPr>
          <w:i/>
          <w:lang w:val="en-US"/>
        </w:rPr>
        <w:t xml:space="preserve">SS block </w:t>
      </w:r>
      <w:r>
        <w:rPr>
          <w:i/>
          <w:lang w:val="en-US"/>
        </w:rPr>
        <w:t xml:space="preserve">time </w:t>
      </w:r>
      <w:r w:rsidRPr="00C019F8">
        <w:rPr>
          <w:i/>
          <w:lang w:val="en-US"/>
        </w:rPr>
        <w:t>index</w:t>
      </w:r>
      <w:r>
        <w:rPr>
          <w:i/>
          <w:lang w:val="en-US"/>
        </w:rPr>
        <w:t xml:space="preserve"> </w:t>
      </w:r>
      <w:r w:rsidR="000B2586">
        <w:rPr>
          <w:i/>
          <w:lang w:val="en-US"/>
        </w:rPr>
        <w:t>may</w:t>
      </w:r>
      <w:r>
        <w:rPr>
          <w:i/>
          <w:lang w:val="en-US"/>
        </w:rPr>
        <w:t xml:space="preserve"> be considered</w:t>
      </w:r>
      <w:r w:rsidRPr="00C019F8">
        <w:rPr>
          <w:i/>
          <w:lang w:val="en-US"/>
        </w:rPr>
        <w:t>.</w:t>
      </w:r>
    </w:p>
    <w:p w14:paraId="042666BD" w14:textId="77777777" w:rsidR="003771D8" w:rsidRDefault="003771D8" w:rsidP="00BF3751">
      <w:pPr>
        <w:rPr>
          <w:b/>
          <w:i/>
          <w:lang w:val="en-US"/>
        </w:rPr>
      </w:pPr>
    </w:p>
    <w:p w14:paraId="51D04B46" w14:textId="77777777" w:rsidR="00821A44" w:rsidRPr="00821A44" w:rsidRDefault="00821A44" w:rsidP="00026FE8">
      <w:pPr>
        <w:rPr>
          <w:b/>
          <w:i/>
          <w:lang w:val="en-US"/>
        </w:rPr>
      </w:pPr>
    </w:p>
    <w:p w14:paraId="7DF18B54" w14:textId="77777777" w:rsidR="0005057A" w:rsidRDefault="0005057A" w:rsidP="0005057A">
      <w:pPr>
        <w:pStyle w:val="Heading1"/>
      </w:pPr>
      <w:r>
        <w:rPr>
          <w:sz w:val="32"/>
          <w:szCs w:val="32"/>
          <w:lang w:val="en-US"/>
        </w:rPr>
        <w:t xml:space="preserve">Indication of Used/Unused SS Blocks </w:t>
      </w:r>
    </w:p>
    <w:p w14:paraId="52A8A517" w14:textId="59FAC93B" w:rsidR="00D178DE" w:rsidRPr="00BF0F76" w:rsidRDefault="0005057A" w:rsidP="00BF0F76">
      <w:r>
        <w:t xml:space="preserve">The maximum number of SS </w:t>
      </w:r>
      <w:r w:rsidRPr="008B471E">
        <w:t>blocks</w:t>
      </w:r>
      <w:r w:rsidRPr="008B471E">
        <w:rPr>
          <w:rFonts w:hint="eastAsia"/>
        </w:rPr>
        <w:t xml:space="preserve">, L, </w:t>
      </w:r>
      <w:r w:rsidRPr="008B471E">
        <w:t xml:space="preserve">within </w:t>
      </w:r>
      <w:r>
        <w:t xml:space="preserve">an </w:t>
      </w:r>
      <w:r w:rsidRPr="008B471E">
        <w:rPr>
          <w:rFonts w:hint="eastAsia"/>
        </w:rPr>
        <w:t xml:space="preserve">SS burst set </w:t>
      </w:r>
      <w:r w:rsidRPr="008B471E">
        <w:t>may be carrier frequency dependent. For lower frequency range</w:t>
      </w:r>
      <w:r>
        <w:t>s</w:t>
      </w:r>
      <w:r w:rsidRPr="008B471E">
        <w:t xml:space="preserve"> </w:t>
      </w:r>
      <w:r>
        <w:t>such as</w:t>
      </w:r>
      <w:r w:rsidRPr="008B471E">
        <w:rPr>
          <w:rFonts w:hint="eastAsia"/>
        </w:rPr>
        <w:t xml:space="preserve"> </w:t>
      </w:r>
      <w:r>
        <w:t>sub</w:t>
      </w:r>
      <w:r w:rsidRPr="008B471E">
        <w:t xml:space="preserve"> 6 GHz, the number (L) </w:t>
      </w:r>
      <w:r w:rsidR="00D178DE">
        <w:t>could</w:t>
      </w:r>
      <w:r w:rsidRPr="008B471E">
        <w:t xml:space="preserve"> be small. The exact number L may be </w:t>
      </w:r>
      <w:r>
        <w:t>further studied</w:t>
      </w:r>
      <w:r w:rsidRPr="008B471E">
        <w:t xml:space="preserve"> within L ≤ </w:t>
      </w:r>
      <w:r w:rsidRPr="008B471E">
        <w:rPr>
          <w:rFonts w:hint="eastAsia"/>
        </w:rPr>
        <w:t>16</w:t>
      </w:r>
      <w:r w:rsidRPr="008B471E">
        <w:t xml:space="preserve">. For higher frequency range </w:t>
      </w:r>
      <w:r>
        <w:t>such as</w:t>
      </w:r>
      <w:r w:rsidRPr="008B471E">
        <w:t xml:space="preserve"> </w:t>
      </w:r>
      <w:r w:rsidRPr="008B471E">
        <w:rPr>
          <w:rFonts w:hint="eastAsia"/>
        </w:rPr>
        <w:t xml:space="preserve">6 </w:t>
      </w:r>
      <w:r w:rsidRPr="008B471E">
        <w:t>~</w:t>
      </w:r>
      <w:r w:rsidRPr="008B471E">
        <w:rPr>
          <w:rFonts w:hint="eastAsia"/>
        </w:rPr>
        <w:t xml:space="preserve"> 6</w:t>
      </w:r>
      <w:r w:rsidRPr="008B471E">
        <w:t>0GHz</w:t>
      </w:r>
      <w:r>
        <w:t xml:space="preserve"> or higher</w:t>
      </w:r>
      <w:r w:rsidRPr="008B471E">
        <w:t>, the number L can be larg</w:t>
      </w:r>
      <w:r>
        <w:t>e</w:t>
      </w:r>
      <w:r w:rsidR="00D178DE">
        <w:t>r</w:t>
      </w:r>
      <w:r>
        <w:t>. The exact number L may be further studied</w:t>
      </w:r>
      <w:r w:rsidRPr="008B471E">
        <w:t xml:space="preserve"> within L ≤ </w:t>
      </w:r>
      <w:r w:rsidRPr="008B471E">
        <w:rPr>
          <w:rFonts w:hint="eastAsia"/>
        </w:rPr>
        <w:t>128</w:t>
      </w:r>
      <w:r w:rsidRPr="008B471E">
        <w:t xml:space="preserve">. </w:t>
      </w:r>
      <w:r w:rsidR="00D178DE">
        <w:t>For example, f</w:t>
      </w:r>
      <w:r w:rsidR="00D178DE" w:rsidRPr="009E0642">
        <w:rPr>
          <w:rFonts w:eastAsia="MS Mincho"/>
          <w:lang w:eastAsia="ja-JP"/>
        </w:rPr>
        <w:t xml:space="preserve">or frequency range up to 3 GHz, </w:t>
      </w:r>
      <w:r w:rsidR="00D178DE" w:rsidRPr="00BF0F76">
        <w:t>the maximum number of SS-blocks, L, within SS burst set could be 1, 2 or 4. For frequency range from 3GHz to 6 GHz, the maximum number of SS-blocks, L, within SS burst set could be 4 or 8. For frequency range from 6 GHz to 52.6 GHz, the maximum number of SS-blocks, L, within SS burst set could be 64.</w:t>
      </w:r>
    </w:p>
    <w:p w14:paraId="1FACEA64" w14:textId="3E9D65A1" w:rsidR="0005057A" w:rsidRPr="008B471E" w:rsidRDefault="0005057A" w:rsidP="00E17498">
      <w:r w:rsidRPr="008B471E">
        <w:rPr>
          <w:rFonts w:hint="eastAsia"/>
        </w:rPr>
        <w:t>The positions of actual</w:t>
      </w:r>
      <w:r w:rsidRPr="008B471E">
        <w:t>ly</w:t>
      </w:r>
      <w:r>
        <w:rPr>
          <w:rFonts w:hint="eastAsia"/>
        </w:rPr>
        <w:t xml:space="preserve"> transmitted </w:t>
      </w:r>
      <w:r w:rsidR="008E0F7A">
        <w:t xml:space="preserve">(or used) </w:t>
      </w:r>
      <w:r>
        <w:rPr>
          <w:rFonts w:hint="eastAsia"/>
        </w:rPr>
        <w:t>SS</w:t>
      </w:r>
      <w:r>
        <w:t xml:space="preserve"> </w:t>
      </w:r>
      <w:r w:rsidRPr="008B471E">
        <w:rPr>
          <w:rFonts w:hint="eastAsia"/>
        </w:rPr>
        <w:t xml:space="preserve">blocks </w:t>
      </w:r>
      <w:r w:rsidRPr="00A874AA">
        <w:t>may</w:t>
      </w:r>
      <w:r w:rsidRPr="00A874AA">
        <w:rPr>
          <w:rFonts w:hint="eastAsia"/>
        </w:rPr>
        <w:t xml:space="preserve"> be </w:t>
      </w:r>
      <w:proofErr w:type="spellStart"/>
      <w:r w:rsidRPr="00760877">
        <w:t>signaled</w:t>
      </w:r>
      <w:proofErr w:type="spellEnd"/>
      <w:r w:rsidRPr="00A874AA">
        <w:rPr>
          <w:rFonts w:hint="eastAsia"/>
        </w:rPr>
        <w:t xml:space="preserve"> </w:t>
      </w:r>
      <w:r w:rsidRPr="00A874AA">
        <w:t xml:space="preserve">to </w:t>
      </w:r>
      <w:r w:rsidRPr="00760877">
        <w:t xml:space="preserve">the </w:t>
      </w:r>
      <w:r w:rsidRPr="00A874AA">
        <w:t>UE</w:t>
      </w:r>
      <w:r w:rsidRPr="008B471E">
        <w:t xml:space="preserve"> </w:t>
      </w:r>
      <w:r>
        <w:t xml:space="preserve">to assist the </w:t>
      </w:r>
      <w:r w:rsidRPr="008B471E">
        <w:t>UE to perform</w:t>
      </w:r>
      <w:r w:rsidRPr="008B471E">
        <w:rPr>
          <w:rFonts w:hint="eastAsia"/>
        </w:rPr>
        <w:t xml:space="preserve"> </w:t>
      </w:r>
      <w:r w:rsidRPr="008B471E">
        <w:t>measurement</w:t>
      </w:r>
      <w:r>
        <w:t xml:space="preserve"> </w:t>
      </w:r>
      <w:r w:rsidRPr="008B471E">
        <w:t xml:space="preserve">or </w:t>
      </w:r>
      <w:r>
        <w:t xml:space="preserve">to </w:t>
      </w:r>
      <w:r w:rsidRPr="008B471E">
        <w:t>rece</w:t>
      </w:r>
      <w:r>
        <w:t xml:space="preserve">ive </w:t>
      </w:r>
      <w:r w:rsidRPr="008B471E">
        <w:t>data or control channel</w:t>
      </w:r>
      <w:r>
        <w:t>s</w:t>
      </w:r>
      <w:r w:rsidRPr="008B471E">
        <w:t>. For example, t</w:t>
      </w:r>
      <w:r w:rsidRPr="008B471E">
        <w:rPr>
          <w:rFonts w:hint="eastAsia"/>
        </w:rPr>
        <w:t xml:space="preserve">he positions of </w:t>
      </w:r>
      <w:r>
        <w:t xml:space="preserve">the </w:t>
      </w:r>
      <w:r w:rsidRPr="008B471E">
        <w:rPr>
          <w:rFonts w:hint="eastAsia"/>
        </w:rPr>
        <w:t>actual</w:t>
      </w:r>
      <w:r w:rsidRPr="008B471E">
        <w:t>ly</w:t>
      </w:r>
      <w:r w:rsidRPr="008B471E">
        <w:rPr>
          <w:rFonts w:hint="eastAsia"/>
        </w:rPr>
        <w:t xml:space="preserve"> transmitted SS blocks </w:t>
      </w:r>
      <w:r w:rsidRPr="008B471E">
        <w:t>may</w:t>
      </w:r>
      <w:r w:rsidRPr="008B471E">
        <w:rPr>
          <w:rFonts w:hint="eastAsia"/>
        </w:rPr>
        <w:t xml:space="preserve"> be </w:t>
      </w:r>
      <w:proofErr w:type="spellStart"/>
      <w:r>
        <w:t>signaled</w:t>
      </w:r>
      <w:proofErr w:type="spellEnd"/>
      <w:r w:rsidRPr="008B471E">
        <w:rPr>
          <w:rFonts w:hint="eastAsia"/>
        </w:rPr>
        <w:t xml:space="preserve"> </w:t>
      </w:r>
      <w:r w:rsidRPr="008B471E">
        <w:t xml:space="preserve">to </w:t>
      </w:r>
      <w:r>
        <w:t xml:space="preserve">the </w:t>
      </w:r>
      <w:r w:rsidRPr="008B471E">
        <w:t xml:space="preserve">UE </w:t>
      </w:r>
      <w:r>
        <w:t xml:space="preserve">to assist the </w:t>
      </w:r>
      <w:r w:rsidRPr="008B471E">
        <w:t xml:space="preserve">UE to perform </w:t>
      </w:r>
      <w:r>
        <w:rPr>
          <w:rFonts w:hint="eastAsia"/>
        </w:rPr>
        <w:t>CONNECTED</w:t>
      </w:r>
      <w:r>
        <w:t xml:space="preserve"> or </w:t>
      </w:r>
      <w:r w:rsidRPr="008B471E">
        <w:rPr>
          <w:rFonts w:hint="eastAsia"/>
        </w:rPr>
        <w:t>IDLE mode measurement</w:t>
      </w:r>
      <w:r w:rsidRPr="008B471E">
        <w:t>. Furthermore</w:t>
      </w:r>
      <w:r>
        <w:t>,</w:t>
      </w:r>
      <w:r w:rsidRPr="008B471E">
        <w:t xml:space="preserve"> t</w:t>
      </w:r>
      <w:r w:rsidRPr="008B471E">
        <w:rPr>
          <w:rFonts w:hint="eastAsia"/>
        </w:rPr>
        <w:t xml:space="preserve">he positions of </w:t>
      </w:r>
      <w:r>
        <w:t xml:space="preserve">the </w:t>
      </w:r>
      <w:r w:rsidRPr="008B471E">
        <w:rPr>
          <w:rFonts w:hint="eastAsia"/>
        </w:rPr>
        <w:t>actual</w:t>
      </w:r>
      <w:r w:rsidRPr="008B471E">
        <w:t>ly</w:t>
      </w:r>
      <w:r w:rsidRPr="008B471E">
        <w:rPr>
          <w:rFonts w:hint="eastAsia"/>
        </w:rPr>
        <w:t xml:space="preserve"> transmitted SS blocks </w:t>
      </w:r>
      <w:r w:rsidRPr="008B471E">
        <w:t>may</w:t>
      </w:r>
      <w:r w:rsidRPr="008B471E">
        <w:rPr>
          <w:rFonts w:hint="eastAsia"/>
        </w:rPr>
        <w:t xml:space="preserve"> be </w:t>
      </w:r>
      <w:proofErr w:type="spellStart"/>
      <w:r>
        <w:t>signaled</w:t>
      </w:r>
      <w:proofErr w:type="spellEnd"/>
      <w:r w:rsidRPr="008B471E">
        <w:rPr>
          <w:rFonts w:hint="eastAsia"/>
        </w:rPr>
        <w:t xml:space="preserve"> </w:t>
      </w:r>
      <w:r w:rsidRPr="008B471E">
        <w:t xml:space="preserve">to </w:t>
      </w:r>
      <w:r>
        <w:t xml:space="preserve">the </w:t>
      </w:r>
      <w:r w:rsidRPr="008B471E">
        <w:t>UE</w:t>
      </w:r>
      <w:r w:rsidRPr="008B471E">
        <w:rPr>
          <w:rFonts w:hint="eastAsia"/>
        </w:rPr>
        <w:t xml:space="preserve"> for CONNECTED mode UE</w:t>
      </w:r>
      <w:r>
        <w:t>s</w:t>
      </w:r>
      <w:r w:rsidRPr="008B471E">
        <w:rPr>
          <w:rFonts w:hint="eastAsia"/>
        </w:rPr>
        <w:t xml:space="preserve"> to receive downlink</w:t>
      </w:r>
      <w:r>
        <w:rPr>
          <w:rFonts w:hint="eastAsia"/>
        </w:rPr>
        <w:t xml:space="preserve"> data </w:t>
      </w:r>
      <w:r w:rsidRPr="008B471E">
        <w:t xml:space="preserve">or </w:t>
      </w:r>
      <w:r w:rsidRPr="008B471E">
        <w:rPr>
          <w:rFonts w:hint="eastAsia"/>
        </w:rPr>
        <w:t xml:space="preserve">control in </w:t>
      </w:r>
      <w:r w:rsidRPr="008B471E">
        <w:t xml:space="preserve">the </w:t>
      </w:r>
      <w:r w:rsidRPr="008B471E">
        <w:rPr>
          <w:rFonts w:hint="eastAsia"/>
        </w:rPr>
        <w:t xml:space="preserve">unused SS blocks </w:t>
      </w:r>
      <w:r>
        <w:t>(</w:t>
      </w:r>
      <w:r w:rsidRPr="008B471E">
        <w:rPr>
          <w:rFonts w:hint="eastAsia"/>
        </w:rPr>
        <w:t>and potentially for IDLE mode UE</w:t>
      </w:r>
      <w:r>
        <w:t>s</w:t>
      </w:r>
      <w:r w:rsidRPr="008B471E">
        <w:rPr>
          <w:rFonts w:hint="eastAsia"/>
        </w:rPr>
        <w:t xml:space="preserve"> to receive </w:t>
      </w:r>
      <w:r w:rsidRPr="008B471E">
        <w:t>downlink</w:t>
      </w:r>
      <w:r w:rsidRPr="008B471E">
        <w:rPr>
          <w:rFonts w:hint="eastAsia"/>
        </w:rPr>
        <w:t xml:space="preserve"> data </w:t>
      </w:r>
      <w:r w:rsidRPr="008B471E">
        <w:t xml:space="preserve">or </w:t>
      </w:r>
      <w:r w:rsidRPr="008B471E">
        <w:rPr>
          <w:rFonts w:hint="eastAsia"/>
        </w:rPr>
        <w:t xml:space="preserve">control in </w:t>
      </w:r>
      <w:r w:rsidRPr="008B471E">
        <w:t xml:space="preserve">the </w:t>
      </w:r>
      <w:r w:rsidRPr="008B471E">
        <w:rPr>
          <w:rFonts w:hint="eastAsia"/>
        </w:rPr>
        <w:t>unused SS blocks</w:t>
      </w:r>
      <w:r>
        <w:t>). It may be further investigated</w:t>
      </w:r>
      <w:r w:rsidRPr="008B471E">
        <w:rPr>
          <w:rFonts w:hint="eastAsia"/>
        </w:rPr>
        <w:t xml:space="preserve"> whether this information </w:t>
      </w:r>
      <w:r w:rsidRPr="008B471E">
        <w:t xml:space="preserve">or </w:t>
      </w:r>
      <w:proofErr w:type="spellStart"/>
      <w:r w:rsidRPr="008B471E">
        <w:t>signaling</w:t>
      </w:r>
      <w:proofErr w:type="spellEnd"/>
      <w:r w:rsidRPr="008B471E">
        <w:t xml:space="preserve"> </w:t>
      </w:r>
      <w:r w:rsidRPr="008B471E">
        <w:rPr>
          <w:rFonts w:hint="eastAsia"/>
        </w:rPr>
        <w:t xml:space="preserve">is available only in CONNECTED mode or </w:t>
      </w:r>
      <w:r w:rsidRPr="008B471E">
        <w:t xml:space="preserve">can be used </w:t>
      </w:r>
      <w:r w:rsidRPr="008B471E">
        <w:rPr>
          <w:rFonts w:hint="eastAsia"/>
        </w:rPr>
        <w:t xml:space="preserve">in both CONNECTED </w:t>
      </w:r>
      <w:r w:rsidRPr="008B471E">
        <w:t xml:space="preserve">and </w:t>
      </w:r>
      <w:r w:rsidRPr="008B471E">
        <w:rPr>
          <w:rFonts w:hint="eastAsia"/>
        </w:rPr>
        <w:t>IDLE modes</w:t>
      </w:r>
      <w:r w:rsidRPr="008B471E">
        <w:t xml:space="preserve">. The methods </w:t>
      </w:r>
      <w:r w:rsidRPr="008B471E">
        <w:rPr>
          <w:rFonts w:hint="eastAsia"/>
        </w:rPr>
        <w:t xml:space="preserve">to signal the positions </w:t>
      </w:r>
      <w:r w:rsidRPr="008B471E">
        <w:t xml:space="preserve">of </w:t>
      </w:r>
      <w:r w:rsidRPr="008B471E">
        <w:rPr>
          <w:rFonts w:hint="eastAsia"/>
        </w:rPr>
        <w:t>actual</w:t>
      </w:r>
      <w:r w:rsidRPr="008B471E">
        <w:t>ly</w:t>
      </w:r>
      <w:r w:rsidRPr="008B471E">
        <w:rPr>
          <w:rFonts w:hint="eastAsia"/>
        </w:rPr>
        <w:t xml:space="preserve"> transmitted SS blocks</w:t>
      </w:r>
      <w:r w:rsidRPr="008B471E">
        <w:t xml:space="preserve"> should be further </w:t>
      </w:r>
      <w:r>
        <w:t>studied</w:t>
      </w:r>
      <w:r w:rsidRPr="008B471E">
        <w:t>.</w:t>
      </w:r>
    </w:p>
    <w:p w14:paraId="568F38B3" w14:textId="6EABD352" w:rsidR="00BF0F76" w:rsidRDefault="001146EA" w:rsidP="00E17498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sv-SE" w:eastAsia="ja-JP"/>
        </w:rPr>
      </w:pPr>
      <w:r>
        <w:rPr>
          <w:rFonts w:eastAsia="MS Mincho"/>
          <w:lang w:eastAsia="ja-JP"/>
        </w:rPr>
        <w:t>M</w:t>
      </w:r>
      <w:r w:rsidR="00BF0F76" w:rsidRPr="00F94775">
        <w:rPr>
          <w:rFonts w:eastAsia="MS Mincho"/>
          <w:lang w:eastAsia="ja-JP"/>
        </w:rPr>
        <w:t xml:space="preserve">ethods </w:t>
      </w:r>
      <w:r>
        <w:rPr>
          <w:rFonts w:eastAsia="MS Mincho"/>
          <w:lang w:eastAsia="ja-JP"/>
        </w:rPr>
        <w:t xml:space="preserve">of indicating </w:t>
      </w:r>
      <w:r w:rsidR="00C45B89">
        <w:rPr>
          <w:rFonts w:eastAsia="MS Mincho"/>
          <w:lang w:eastAsia="ja-JP"/>
        </w:rPr>
        <w:t xml:space="preserve">actually transmitted, </w:t>
      </w:r>
      <w:r>
        <w:rPr>
          <w:rFonts w:eastAsia="MS Mincho"/>
          <w:lang w:eastAsia="ja-JP"/>
        </w:rPr>
        <w:t xml:space="preserve">used or unused SS blocks should be studied. In addition, </w:t>
      </w:r>
      <w:proofErr w:type="spellStart"/>
      <w:r>
        <w:rPr>
          <w:rFonts w:eastAsia="MS Mincho"/>
          <w:lang w:eastAsia="ja-JP"/>
        </w:rPr>
        <w:t>signaling</w:t>
      </w:r>
      <w:proofErr w:type="spellEnd"/>
      <w:r>
        <w:rPr>
          <w:rFonts w:eastAsia="MS Mincho"/>
          <w:lang w:eastAsia="ja-JP"/>
        </w:rPr>
        <w:t xml:space="preserve"> aspect for sending such indicator(s) should be considered. For example, in idle mode the in</w:t>
      </w:r>
      <w:r w:rsidR="00BF0F76" w:rsidRPr="00F94775">
        <w:rPr>
          <w:rFonts w:eastAsia="MS Mincho"/>
          <w:lang w:eastAsia="ja-JP"/>
        </w:rPr>
        <w:t xml:space="preserve">dication of </w:t>
      </w:r>
      <w:r>
        <w:rPr>
          <w:rFonts w:eastAsia="MS Mincho"/>
          <w:lang w:eastAsia="ja-JP"/>
        </w:rPr>
        <w:t>used SS blocks within</w:t>
      </w:r>
      <w:r w:rsidR="00BF0F76" w:rsidRPr="00F94775">
        <w:rPr>
          <w:rFonts w:eastAsia="MS Mincho"/>
          <w:lang w:eastAsia="ja-JP"/>
        </w:rPr>
        <w:t xml:space="preserve"> the </w:t>
      </w:r>
      <w:r>
        <w:rPr>
          <w:rFonts w:eastAsia="MS Mincho"/>
          <w:lang w:eastAsia="ja-JP"/>
        </w:rPr>
        <w:t>predefined</w:t>
      </w:r>
      <w:r w:rsidR="00BF0F76" w:rsidRPr="00F94775">
        <w:rPr>
          <w:rFonts w:eastAsia="MS Mincho"/>
          <w:lang w:eastAsia="ja-JP"/>
        </w:rPr>
        <w:t xml:space="preserve"> SS blocks in SS burst set</w:t>
      </w:r>
      <w:r>
        <w:rPr>
          <w:rFonts w:eastAsia="MS Mincho"/>
          <w:lang w:eastAsia="ja-JP"/>
        </w:rPr>
        <w:t>s that are actually transmitted may be sent via r</w:t>
      </w:r>
      <w:r w:rsidRPr="00F94775">
        <w:rPr>
          <w:rFonts w:eastAsia="MS Mincho"/>
          <w:lang w:eastAsia="ja-JP"/>
        </w:rPr>
        <w:t>emaining minimum system information</w:t>
      </w:r>
      <w:r>
        <w:rPr>
          <w:rFonts w:eastAsia="MS Mincho"/>
          <w:lang w:eastAsia="ja-JP"/>
        </w:rPr>
        <w:t xml:space="preserve"> (RMSI). NR-PBCH or other system information (OSI) may also be </w:t>
      </w:r>
      <w:r w:rsidR="00BB56CA">
        <w:rPr>
          <w:rFonts w:eastAsia="MS Mincho"/>
          <w:lang w:eastAsia="ja-JP"/>
        </w:rPr>
        <w:t>possible</w:t>
      </w:r>
      <w:r>
        <w:rPr>
          <w:rFonts w:eastAsia="MS Mincho"/>
          <w:lang w:eastAsia="ja-JP"/>
        </w:rPr>
        <w:t xml:space="preserve"> to carry the indicator</w:t>
      </w:r>
      <w:r w:rsidRPr="00F94775">
        <w:rPr>
          <w:rFonts w:eastAsia="MS Mincho"/>
          <w:lang w:eastAsia="ja-JP"/>
        </w:rPr>
        <w:t xml:space="preserve"> of </w:t>
      </w:r>
      <w:r>
        <w:rPr>
          <w:rFonts w:eastAsia="MS Mincho"/>
          <w:lang w:eastAsia="ja-JP"/>
        </w:rPr>
        <w:t xml:space="preserve">used/unused SS blocks. In connected mode, </w:t>
      </w:r>
      <w:r w:rsidRPr="00F94775">
        <w:rPr>
          <w:rFonts w:eastAsia="MS Mincho"/>
          <w:lang w:eastAsia="ja-JP"/>
        </w:rPr>
        <w:t xml:space="preserve">dedicated </w:t>
      </w:r>
      <w:r>
        <w:rPr>
          <w:rFonts w:eastAsia="MS Mincho"/>
          <w:lang w:eastAsia="ja-JP"/>
        </w:rPr>
        <w:t>signalling such as RRC signalling can be used to carry the indicator</w:t>
      </w:r>
      <w:r w:rsidRPr="00F94775">
        <w:rPr>
          <w:rFonts w:eastAsia="MS Mincho"/>
          <w:lang w:eastAsia="ja-JP"/>
        </w:rPr>
        <w:t xml:space="preserve"> of </w:t>
      </w:r>
      <w:r>
        <w:rPr>
          <w:rFonts w:eastAsia="MS Mincho"/>
          <w:lang w:eastAsia="ja-JP"/>
        </w:rPr>
        <w:t>used/unused SS blocks. It is also possible to use RMSI, OSI or NR-PBCH to carry the indicator</w:t>
      </w:r>
      <w:r w:rsidRPr="00F94775">
        <w:rPr>
          <w:rFonts w:eastAsia="MS Mincho"/>
          <w:lang w:eastAsia="ja-JP"/>
        </w:rPr>
        <w:t xml:space="preserve"> of </w:t>
      </w:r>
      <w:r>
        <w:rPr>
          <w:rFonts w:eastAsia="MS Mincho"/>
          <w:lang w:eastAsia="ja-JP"/>
        </w:rPr>
        <w:t xml:space="preserve">used/unused SS blocks in connected mode. Whether to use broadcast signalling or dedicated signalling </w:t>
      </w:r>
      <w:r w:rsidR="002C25B0">
        <w:rPr>
          <w:rFonts w:eastAsia="MS Mincho"/>
          <w:lang w:eastAsia="ja-JP"/>
        </w:rPr>
        <w:t xml:space="preserve">and how to indicate used/unused SS blocks </w:t>
      </w:r>
      <w:r>
        <w:rPr>
          <w:rFonts w:eastAsia="MS Mincho"/>
          <w:lang w:eastAsia="ja-JP"/>
        </w:rPr>
        <w:t>should c</w:t>
      </w:r>
      <w:r w:rsidR="00BF0F76" w:rsidRPr="00F94775">
        <w:rPr>
          <w:rFonts w:eastAsia="MS Mincho"/>
          <w:lang w:val="sv-SE" w:eastAsia="ja-JP"/>
        </w:rPr>
        <w:t xml:space="preserve">onsider </w:t>
      </w:r>
      <w:r>
        <w:rPr>
          <w:rFonts w:eastAsia="MS Mincho"/>
          <w:lang w:val="sv-SE" w:eastAsia="ja-JP"/>
        </w:rPr>
        <w:t xml:space="preserve">both </w:t>
      </w:r>
      <w:r w:rsidR="00BF0F76" w:rsidRPr="00F94775">
        <w:rPr>
          <w:rFonts w:eastAsia="MS Mincho"/>
          <w:lang w:val="sv-SE" w:eastAsia="ja-JP"/>
        </w:rPr>
        <w:t>flexibility and signaling overhead.</w:t>
      </w:r>
      <w:r>
        <w:rPr>
          <w:rFonts w:eastAsia="MS Mincho"/>
          <w:lang w:eastAsia="ja-JP"/>
        </w:rPr>
        <w:t xml:space="preserve"> </w:t>
      </w:r>
      <w:r w:rsidR="002C25B0">
        <w:rPr>
          <w:rFonts w:eastAsia="MS Mincho"/>
          <w:lang w:eastAsia="ja-JP"/>
        </w:rPr>
        <w:t xml:space="preserve">For example, one may just signal the number of used or unused SS blocks which has low signalling overhead but less flexibility. </w:t>
      </w:r>
      <w:proofErr w:type="gramStart"/>
      <w:r w:rsidR="002C25B0">
        <w:rPr>
          <w:rFonts w:eastAsia="MS Mincho"/>
          <w:lang w:eastAsia="ja-JP"/>
        </w:rPr>
        <w:t>Alternatively</w:t>
      </w:r>
      <w:proofErr w:type="gramEnd"/>
      <w:r w:rsidR="002C25B0">
        <w:rPr>
          <w:rFonts w:eastAsia="MS Mincho"/>
          <w:lang w:eastAsia="ja-JP"/>
        </w:rPr>
        <w:t xml:space="preserve"> each individual SS block may be indicated for its state either “used” or “unused”. </w:t>
      </w:r>
      <w:proofErr w:type="gramStart"/>
      <w:r w:rsidR="002C25B0">
        <w:rPr>
          <w:rFonts w:eastAsia="MS Mincho"/>
          <w:lang w:eastAsia="ja-JP"/>
        </w:rPr>
        <w:t>However</w:t>
      </w:r>
      <w:proofErr w:type="gramEnd"/>
      <w:r w:rsidR="002C25B0">
        <w:rPr>
          <w:rFonts w:eastAsia="MS Mincho"/>
          <w:lang w:eastAsia="ja-JP"/>
        </w:rPr>
        <w:t xml:space="preserve"> this approach has high overhead although also high flexibility. </w:t>
      </w:r>
      <w:proofErr w:type="gramStart"/>
      <w:r>
        <w:rPr>
          <w:rFonts w:eastAsia="MS Mincho"/>
          <w:lang w:eastAsia="ja-JP"/>
        </w:rPr>
        <w:t>The</w:t>
      </w:r>
      <w:proofErr w:type="gramEnd"/>
      <w:r>
        <w:rPr>
          <w:rFonts w:eastAsia="MS Mincho"/>
          <w:lang w:eastAsia="ja-JP"/>
        </w:rPr>
        <w:t xml:space="preserve"> </w:t>
      </w:r>
      <w:proofErr w:type="spellStart"/>
      <w:r>
        <w:rPr>
          <w:rFonts w:eastAsia="MS Mincho"/>
          <w:lang w:eastAsia="ja-JP"/>
        </w:rPr>
        <w:t>prededined</w:t>
      </w:r>
      <w:proofErr w:type="spellEnd"/>
      <w:r>
        <w:rPr>
          <w:rFonts w:eastAsia="MS Mincho"/>
          <w:lang w:eastAsia="ja-JP"/>
        </w:rPr>
        <w:t xml:space="preserve"> </w:t>
      </w:r>
      <w:r w:rsidR="00BF0F76">
        <w:rPr>
          <w:rFonts w:eastAsia="MS Mincho" w:hint="eastAsia"/>
          <w:lang w:eastAsia="ja-JP"/>
        </w:rPr>
        <w:t>SS block</w:t>
      </w:r>
      <w:r>
        <w:rPr>
          <w:rFonts w:eastAsia="MS Mincho"/>
          <w:lang w:eastAsia="ja-JP"/>
        </w:rPr>
        <w:t>s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MS Mincho"/>
          <w:lang w:eastAsia="ja-JP"/>
        </w:rPr>
        <w:t>are</w:t>
      </w:r>
      <w:r w:rsidR="00BF0F76">
        <w:rPr>
          <w:rFonts w:eastAsia="MS Mincho" w:hint="eastAsia"/>
          <w:lang w:eastAsia="ja-JP"/>
        </w:rPr>
        <w:t xml:space="preserve"> the possible SS block time location</w:t>
      </w:r>
      <w:r>
        <w:rPr>
          <w:rFonts w:eastAsia="MS Mincho"/>
          <w:lang w:eastAsia="ja-JP"/>
        </w:rPr>
        <w:t>s.</w:t>
      </w:r>
      <w:r w:rsidR="00FD0C58">
        <w:rPr>
          <w:rFonts w:eastAsia="MS Mincho"/>
          <w:lang w:eastAsia="ja-JP"/>
        </w:rPr>
        <w:t xml:space="preserve"> Both the</w:t>
      </w:r>
      <w:r w:rsidR="00BF0F76" w:rsidRPr="00F94775">
        <w:rPr>
          <w:rFonts w:eastAsia="MS Mincho"/>
          <w:lang w:val="sv-SE" w:eastAsia="ja-JP"/>
        </w:rPr>
        <w:t xml:space="preserve"> number and positions of the </w:t>
      </w:r>
      <w:r w:rsidR="00FD0C58">
        <w:rPr>
          <w:rFonts w:eastAsia="MS Mincho"/>
          <w:lang w:val="sv-SE" w:eastAsia="ja-JP"/>
        </w:rPr>
        <w:t xml:space="preserve">maximum </w:t>
      </w:r>
      <w:r w:rsidR="00A97112">
        <w:rPr>
          <w:rFonts w:eastAsia="MS Mincho"/>
          <w:lang w:val="sv-SE" w:eastAsia="ja-JP"/>
        </w:rPr>
        <w:t>SS blocks in an SS burst set are</w:t>
      </w:r>
      <w:r w:rsidR="00BF0F76" w:rsidRPr="00F94775">
        <w:rPr>
          <w:rFonts w:eastAsia="MS Mincho"/>
          <w:lang w:val="sv-SE" w:eastAsia="ja-JP"/>
        </w:rPr>
        <w:t xml:space="preserve"> predefined.</w:t>
      </w:r>
    </w:p>
    <w:p w14:paraId="01139D4D" w14:textId="77777777" w:rsidR="00A97112" w:rsidRPr="00FD0C58" w:rsidRDefault="00A97112" w:rsidP="00FD0C58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</w:p>
    <w:p w14:paraId="44B8A38F" w14:textId="77777777" w:rsidR="00755A6E" w:rsidRPr="008E759F" w:rsidRDefault="00755A6E" w:rsidP="00755A6E">
      <w:pPr>
        <w:rPr>
          <w:i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3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>
        <w:rPr>
          <w:rFonts w:eastAsia="MS Mincho"/>
          <w:i/>
          <w:lang w:val="en-US" w:eastAsia="ja-JP"/>
        </w:rPr>
        <w:t>Efficient</w:t>
      </w:r>
      <w:r w:rsidRPr="00A874AA">
        <w:rPr>
          <w:rFonts w:eastAsia="MS Mincho"/>
          <w:i/>
          <w:lang w:val="en-US" w:eastAsia="ja-JP"/>
        </w:rPr>
        <w:t xml:space="preserve"> methods </w:t>
      </w:r>
      <w:r w:rsidRPr="00A874AA">
        <w:rPr>
          <w:rFonts w:eastAsia="MS Mincho" w:hint="eastAsia"/>
          <w:i/>
          <w:lang w:val="en-US" w:eastAsia="ja-JP"/>
        </w:rPr>
        <w:t xml:space="preserve">to signal the positions </w:t>
      </w:r>
      <w:r w:rsidRPr="00A874AA">
        <w:rPr>
          <w:rFonts w:eastAsia="MS Mincho"/>
          <w:i/>
          <w:lang w:val="en-US" w:eastAsia="ja-JP"/>
        </w:rPr>
        <w:t xml:space="preserve">of </w:t>
      </w:r>
      <w:r w:rsidRPr="006E22C1">
        <w:rPr>
          <w:rFonts w:eastAsia="MS Mincho"/>
          <w:i/>
          <w:lang w:val="en-US" w:eastAsia="ja-JP"/>
        </w:rPr>
        <w:t>actually transmitted SS blocks should be studied</w:t>
      </w:r>
      <w:r w:rsidRPr="002500C7">
        <w:rPr>
          <w:rFonts w:eastAsia="MS Mincho"/>
          <w:i/>
          <w:lang w:val="en-US" w:eastAsia="ja-JP"/>
        </w:rPr>
        <w:t>.</w:t>
      </w:r>
    </w:p>
    <w:p w14:paraId="36574849" w14:textId="7DACEDC8" w:rsidR="00582018" w:rsidRDefault="00582018" w:rsidP="000D77AF"/>
    <w:p w14:paraId="596E93DF" w14:textId="5AF455CF" w:rsidR="00821C42" w:rsidRDefault="00356D3B" w:rsidP="00821C42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Conclusions</w:t>
      </w:r>
    </w:p>
    <w:p w14:paraId="12387865" w14:textId="25F127BA" w:rsidR="00F4232E" w:rsidRDefault="00A877C5" w:rsidP="00F4232E">
      <w:pPr>
        <w:rPr>
          <w:b/>
          <w:i/>
          <w:szCs w:val="22"/>
        </w:rPr>
      </w:pPr>
      <w:r>
        <w:t xml:space="preserve">In this contribution, we consider the </w:t>
      </w:r>
      <w:r>
        <w:rPr>
          <w:bCs/>
          <w:szCs w:val="22"/>
          <w:lang w:val="en-US"/>
        </w:rPr>
        <w:t>SS block time index i</w:t>
      </w:r>
      <w:r w:rsidRPr="00C659DC">
        <w:rPr>
          <w:bCs/>
          <w:szCs w:val="22"/>
          <w:lang w:val="en-US"/>
        </w:rPr>
        <w:t xml:space="preserve">ndication </w:t>
      </w:r>
      <w:r w:rsidRPr="00C659DC">
        <w:rPr>
          <w:szCs w:val="22"/>
        </w:rPr>
        <w:t xml:space="preserve">for </w:t>
      </w:r>
      <w:r>
        <w:rPr>
          <w:szCs w:val="22"/>
        </w:rPr>
        <w:t xml:space="preserve">a </w:t>
      </w:r>
      <w:r w:rsidRPr="00C659DC">
        <w:rPr>
          <w:szCs w:val="22"/>
        </w:rPr>
        <w:t xml:space="preserve">multi-beam </w:t>
      </w:r>
      <w:r>
        <w:rPr>
          <w:szCs w:val="22"/>
        </w:rPr>
        <w:t xml:space="preserve">based </w:t>
      </w:r>
      <w:r w:rsidRPr="00C659DC">
        <w:rPr>
          <w:szCs w:val="22"/>
        </w:rPr>
        <w:t>initial access</w:t>
      </w:r>
      <w:r>
        <w:t xml:space="preserve">. </w:t>
      </w:r>
      <w:r w:rsidR="00476B54">
        <w:t>W</w:t>
      </w:r>
      <w:r w:rsidR="006B4CE3" w:rsidRPr="00637119">
        <w:t xml:space="preserve">e </w:t>
      </w:r>
      <w:r w:rsidR="006B4CE3">
        <w:t>have</w:t>
      </w:r>
      <w:r w:rsidR="006B4CE3" w:rsidRPr="00637119">
        <w:t xml:space="preserve"> the following</w:t>
      </w:r>
      <w:r w:rsidR="006B4CE3">
        <w:t xml:space="preserve"> proposals:</w:t>
      </w:r>
    </w:p>
    <w:p w14:paraId="4D569141" w14:textId="77997166" w:rsidR="00476B54" w:rsidRDefault="00476B54" w:rsidP="00476B54">
      <w:pPr>
        <w:rPr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 w:rsidRPr="00D055E8">
        <w:rPr>
          <w:i/>
          <w:lang w:val="en-US"/>
        </w:rPr>
        <w:t xml:space="preserve">An SS block </w:t>
      </w:r>
      <w:r w:rsidR="00FA62AC">
        <w:rPr>
          <w:i/>
          <w:lang w:val="en-US"/>
        </w:rPr>
        <w:t xml:space="preserve">time </w:t>
      </w:r>
      <w:r w:rsidRPr="00D055E8">
        <w:rPr>
          <w:i/>
          <w:lang w:val="en-US"/>
        </w:rPr>
        <w:t>index indi</w:t>
      </w:r>
      <w:r>
        <w:rPr>
          <w:i/>
          <w:lang w:val="en-US"/>
        </w:rPr>
        <w:t>cation may be used to identify</w:t>
      </w:r>
      <w:r w:rsidRPr="00D055E8">
        <w:rPr>
          <w:i/>
          <w:lang w:val="en-US"/>
        </w:rPr>
        <w:t xml:space="preserve"> SS blocks </w:t>
      </w:r>
      <w:r>
        <w:rPr>
          <w:i/>
          <w:lang w:val="en-US"/>
        </w:rPr>
        <w:t>and</w:t>
      </w:r>
      <w:r w:rsidRPr="00D055E8">
        <w:rPr>
          <w:i/>
          <w:lang w:val="en-US"/>
        </w:rPr>
        <w:t xml:space="preserve"> </w:t>
      </w:r>
      <w:r>
        <w:rPr>
          <w:i/>
          <w:lang w:val="en-US"/>
        </w:rPr>
        <w:t>may be indicated with respect to an SS burst set</w:t>
      </w:r>
      <w:r w:rsidRPr="0021104C">
        <w:rPr>
          <w:i/>
          <w:lang w:val="en-US"/>
        </w:rPr>
        <w:t>.</w:t>
      </w:r>
      <w:r w:rsidRPr="002500C7">
        <w:rPr>
          <w:i/>
          <w:lang w:val="en-US"/>
        </w:rPr>
        <w:t xml:space="preserve"> </w:t>
      </w:r>
      <w:r>
        <w:rPr>
          <w:i/>
          <w:lang w:val="en-US"/>
        </w:rPr>
        <w:t xml:space="preserve">The </w:t>
      </w:r>
      <w:r w:rsidRPr="00C019F8">
        <w:rPr>
          <w:i/>
          <w:lang w:val="en-US"/>
        </w:rPr>
        <w:t xml:space="preserve">SS block </w:t>
      </w:r>
      <w:r w:rsidR="00FA62AC">
        <w:rPr>
          <w:i/>
          <w:lang w:val="en-US"/>
        </w:rPr>
        <w:t xml:space="preserve">time </w:t>
      </w:r>
      <w:r w:rsidRPr="00C019F8">
        <w:rPr>
          <w:i/>
          <w:lang w:val="en-US"/>
        </w:rPr>
        <w:t xml:space="preserve">index may be indicated </w:t>
      </w:r>
      <w:r>
        <w:rPr>
          <w:i/>
          <w:lang w:val="en-US"/>
        </w:rPr>
        <w:t xml:space="preserve">either implicitly or explicitly </w:t>
      </w:r>
      <w:r w:rsidRPr="00C019F8">
        <w:rPr>
          <w:i/>
          <w:lang w:val="en-US"/>
        </w:rPr>
        <w:t>using NR-PBCH.</w:t>
      </w:r>
    </w:p>
    <w:p w14:paraId="308A68DE" w14:textId="77777777" w:rsidR="000B2586" w:rsidRDefault="000B2586" w:rsidP="000B2586">
      <w:pPr>
        <w:rPr>
          <w:b/>
          <w:i/>
          <w:lang w:val="en-US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 w:rsidRPr="000B2586">
        <w:rPr>
          <w:i/>
          <w:lang w:val="en-US"/>
        </w:rPr>
        <w:t>Syste</w:t>
      </w:r>
      <w:r>
        <w:rPr>
          <w:i/>
          <w:lang w:val="en-US"/>
        </w:rPr>
        <w:t xml:space="preserve">m frame number acquisition using </w:t>
      </w:r>
      <w:r w:rsidRPr="00C019F8">
        <w:rPr>
          <w:i/>
          <w:lang w:val="en-US"/>
        </w:rPr>
        <w:t xml:space="preserve">SS block </w:t>
      </w:r>
      <w:r>
        <w:rPr>
          <w:i/>
          <w:lang w:val="en-US"/>
        </w:rPr>
        <w:t xml:space="preserve">time </w:t>
      </w:r>
      <w:r w:rsidRPr="00C019F8">
        <w:rPr>
          <w:i/>
          <w:lang w:val="en-US"/>
        </w:rPr>
        <w:t>index</w:t>
      </w:r>
      <w:r>
        <w:rPr>
          <w:i/>
          <w:lang w:val="en-US"/>
        </w:rPr>
        <w:t xml:space="preserve"> may be considered</w:t>
      </w:r>
      <w:r w:rsidRPr="00C019F8">
        <w:rPr>
          <w:i/>
          <w:lang w:val="en-US"/>
        </w:rPr>
        <w:t>.</w:t>
      </w:r>
    </w:p>
    <w:p w14:paraId="4D74DCF4" w14:textId="6D2A11DF" w:rsidR="00F85516" w:rsidRPr="008E759F" w:rsidRDefault="00F85516" w:rsidP="00F85516">
      <w:pPr>
        <w:rPr>
          <w:i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3</w:t>
      </w:r>
      <w:r w:rsidRPr="00DB64EE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</w:t>
      </w:r>
      <w:r w:rsidR="00755A6E">
        <w:rPr>
          <w:rFonts w:eastAsia="MS Mincho"/>
          <w:i/>
          <w:lang w:val="en-US" w:eastAsia="ja-JP"/>
        </w:rPr>
        <w:t>Efficient</w:t>
      </w:r>
      <w:r w:rsidRPr="00A874AA">
        <w:rPr>
          <w:rFonts w:eastAsia="MS Mincho"/>
          <w:i/>
          <w:lang w:val="en-US" w:eastAsia="ja-JP"/>
        </w:rPr>
        <w:t xml:space="preserve"> methods </w:t>
      </w:r>
      <w:r w:rsidRPr="00A874AA">
        <w:rPr>
          <w:rFonts w:eastAsia="MS Mincho" w:hint="eastAsia"/>
          <w:i/>
          <w:lang w:val="en-US" w:eastAsia="ja-JP"/>
        </w:rPr>
        <w:t xml:space="preserve">to signal the positions </w:t>
      </w:r>
      <w:r w:rsidRPr="00A874AA">
        <w:rPr>
          <w:rFonts w:eastAsia="MS Mincho"/>
          <w:i/>
          <w:lang w:val="en-US" w:eastAsia="ja-JP"/>
        </w:rPr>
        <w:t xml:space="preserve">of </w:t>
      </w:r>
      <w:r w:rsidRPr="006E22C1">
        <w:rPr>
          <w:rFonts w:eastAsia="MS Mincho"/>
          <w:i/>
          <w:lang w:val="en-US" w:eastAsia="ja-JP"/>
        </w:rPr>
        <w:t>actually transmitted SS blocks should be studied</w:t>
      </w:r>
      <w:r w:rsidRPr="002500C7">
        <w:rPr>
          <w:rFonts w:eastAsia="MS Mincho"/>
          <w:i/>
          <w:lang w:val="en-US" w:eastAsia="ja-JP"/>
        </w:rPr>
        <w:t>.</w:t>
      </w:r>
    </w:p>
    <w:p w14:paraId="25CF0571" w14:textId="16C8A183" w:rsidR="008E48A8" w:rsidRPr="008E759F" w:rsidRDefault="008E48A8" w:rsidP="003242DD">
      <w:pPr>
        <w:rPr>
          <w:i/>
        </w:rPr>
      </w:pPr>
    </w:p>
    <w:p w14:paraId="1F110527" w14:textId="1AA0DCA9" w:rsidR="00840308" w:rsidRPr="00C85D19" w:rsidRDefault="00251B4A" w:rsidP="00C85D19">
      <w:pPr>
        <w:pStyle w:val="Heading1"/>
        <w:numPr>
          <w:ilvl w:val="0"/>
          <w:numId w:val="0"/>
        </w:numPr>
        <w:ind w:left="432" w:hanging="432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10F237B3" w14:textId="26B1D4CD" w:rsidR="00C85D19" w:rsidRDefault="00360880" w:rsidP="00C659DC">
      <w:pPr>
        <w:numPr>
          <w:ilvl w:val="0"/>
          <w:numId w:val="16"/>
        </w:numPr>
        <w:overflowPunct/>
        <w:autoSpaceDE/>
        <w:autoSpaceDN/>
        <w:adjustRightInd/>
        <w:spacing w:after="0" w:line="276" w:lineRule="auto"/>
        <w:textAlignment w:val="auto"/>
      </w:pPr>
      <w:bookmarkStart w:id="1" w:name="_Ref478070068"/>
      <w:bookmarkStart w:id="2" w:name="_Ref481756522"/>
      <w:bookmarkStart w:id="3" w:name="_Ref471598259"/>
      <w:bookmarkStart w:id="4" w:name="_Ref466018718"/>
      <w:r w:rsidRPr="00BC3E32">
        <w:t>Chairm</w:t>
      </w:r>
      <w:r>
        <w:t xml:space="preserve">an’s Notes, 3GPP TSG-RAN WG1 #88bis, 3rd – 7th April 2017, </w:t>
      </w:r>
      <w:bookmarkEnd w:id="1"/>
      <w:r>
        <w:t>Spokane, USA</w:t>
      </w:r>
      <w:bookmarkStart w:id="5" w:name="_Ref458702429"/>
      <w:bookmarkStart w:id="6" w:name="_Ref458702606"/>
      <w:bookmarkStart w:id="7" w:name="_Ref458702426"/>
      <w:bookmarkEnd w:id="2"/>
      <w:bookmarkEnd w:id="3"/>
      <w:bookmarkEnd w:id="4"/>
    </w:p>
    <w:p w14:paraId="692163A0" w14:textId="4C9044E2" w:rsidR="00737849" w:rsidRDefault="00737849" w:rsidP="001C4E49">
      <w:pPr>
        <w:pStyle w:val="Reference"/>
        <w:numPr>
          <w:ilvl w:val="0"/>
          <w:numId w:val="16"/>
        </w:numPr>
        <w:spacing w:after="0"/>
      </w:pPr>
      <w:bookmarkStart w:id="8" w:name="_Ref473842049"/>
      <w:r w:rsidRPr="00BC3E32">
        <w:lastRenderedPageBreak/>
        <w:t>Chairm</w:t>
      </w:r>
      <w:r>
        <w:t>an’s Notes, 3GPP TSG-RAN WG1 NR Ad-Hoc</w:t>
      </w:r>
      <w:r w:rsidRPr="00BC3E32">
        <w:t xml:space="preserve">, </w:t>
      </w:r>
      <w:r>
        <w:t>16th – 20th January 2017, Spokane, USA</w:t>
      </w:r>
      <w:bookmarkEnd w:id="8"/>
    </w:p>
    <w:bookmarkEnd w:id="5"/>
    <w:bookmarkEnd w:id="6"/>
    <w:bookmarkEnd w:id="7"/>
    <w:p w14:paraId="12FB1B77" w14:textId="4C1906A9" w:rsidR="001536D2" w:rsidRDefault="001536D2" w:rsidP="00360880">
      <w:pPr>
        <w:pStyle w:val="Reference"/>
        <w:numPr>
          <w:ilvl w:val="0"/>
          <w:numId w:val="0"/>
        </w:numPr>
        <w:spacing w:after="0"/>
      </w:pPr>
    </w:p>
    <w:sectPr w:rsidR="001536D2" w:rsidSect="00D55085"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6FA430" w14:textId="77777777" w:rsidR="00DD5C42" w:rsidRDefault="00DD5C42">
      <w:r>
        <w:separator/>
      </w:r>
    </w:p>
  </w:endnote>
  <w:endnote w:type="continuationSeparator" w:id="0">
    <w:p w14:paraId="47B69F53" w14:textId="77777777" w:rsidR="00DD5C42" w:rsidRDefault="00DD5C42">
      <w:r>
        <w:continuationSeparator/>
      </w:r>
    </w:p>
  </w:endnote>
  <w:endnote w:type="continuationNotice" w:id="1">
    <w:p w14:paraId="75A54D76" w14:textId="77777777" w:rsidR="00DD5C42" w:rsidRDefault="00DD5C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30F4F5C9" w:rsidR="00DD5C42" w:rsidRDefault="00DD5C4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9593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9593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C4B64E" w14:textId="77777777" w:rsidR="00DD5C42" w:rsidRDefault="00DD5C42">
      <w:r>
        <w:separator/>
      </w:r>
    </w:p>
  </w:footnote>
  <w:footnote w:type="continuationSeparator" w:id="0">
    <w:p w14:paraId="2BFCFB83" w14:textId="77777777" w:rsidR="00DD5C42" w:rsidRDefault="00DD5C42">
      <w:r>
        <w:continuationSeparator/>
      </w:r>
    </w:p>
  </w:footnote>
  <w:footnote w:type="continuationNotice" w:id="1">
    <w:p w14:paraId="5B783701" w14:textId="77777777" w:rsidR="00DD5C42" w:rsidRDefault="00DD5C4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D225C"/>
    <w:multiLevelType w:val="hybridMultilevel"/>
    <w:tmpl w:val="D7FA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166E1F"/>
    <w:multiLevelType w:val="hybridMultilevel"/>
    <w:tmpl w:val="CC28D340"/>
    <w:lvl w:ilvl="0" w:tplc="B3FAE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6C7B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CA90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842E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0A4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C2A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A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B84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90C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D50F56"/>
    <w:multiLevelType w:val="hybridMultilevel"/>
    <w:tmpl w:val="FD486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64F50"/>
    <w:multiLevelType w:val="hybridMultilevel"/>
    <w:tmpl w:val="D9147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5F2B36"/>
    <w:multiLevelType w:val="hybridMultilevel"/>
    <w:tmpl w:val="CA023DDC"/>
    <w:lvl w:ilvl="0" w:tplc="B1CA1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E8058">
      <w:start w:val="10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E113C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AED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E9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EA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8E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C88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A5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7CF2DD9"/>
    <w:multiLevelType w:val="hybridMultilevel"/>
    <w:tmpl w:val="543E4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24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E342206"/>
    <w:multiLevelType w:val="hybridMultilevel"/>
    <w:tmpl w:val="E5B864EE"/>
    <w:lvl w:ilvl="0" w:tplc="5DA4D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A69F0">
      <w:start w:val="4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89FE0">
      <w:start w:val="4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D04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AF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CA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52B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CD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E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0DD1A54"/>
    <w:multiLevelType w:val="hybridMultilevel"/>
    <w:tmpl w:val="8D0444BA"/>
    <w:lvl w:ilvl="0" w:tplc="E4FC4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8ADF60">
      <w:start w:val="18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4BBC0">
      <w:start w:val="18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6A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600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6C8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DAF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43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B84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3B7CCC"/>
    <w:multiLevelType w:val="hybridMultilevel"/>
    <w:tmpl w:val="BDBA33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6987761"/>
    <w:multiLevelType w:val="hybridMultilevel"/>
    <w:tmpl w:val="124073DC"/>
    <w:lvl w:ilvl="0" w:tplc="633C75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A918A">
      <w:start w:val="40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A8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D8F4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44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0F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8E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301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89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E11EE4"/>
    <w:multiLevelType w:val="hybridMultilevel"/>
    <w:tmpl w:val="B1E06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E85E26"/>
    <w:multiLevelType w:val="hybridMultilevel"/>
    <w:tmpl w:val="319469AA"/>
    <w:lvl w:ilvl="0" w:tplc="D0B2D4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394E89"/>
    <w:multiLevelType w:val="hybridMultilevel"/>
    <w:tmpl w:val="277ABEF6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2A7917"/>
    <w:multiLevelType w:val="hybridMultilevel"/>
    <w:tmpl w:val="6B8A06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ECF78D1"/>
    <w:multiLevelType w:val="hybridMultilevel"/>
    <w:tmpl w:val="7A766C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1C28CD"/>
    <w:multiLevelType w:val="hybridMultilevel"/>
    <w:tmpl w:val="1952D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FE434D"/>
    <w:multiLevelType w:val="hybridMultilevel"/>
    <w:tmpl w:val="2864D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79135DA"/>
    <w:multiLevelType w:val="hybridMultilevel"/>
    <w:tmpl w:val="4FB8D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21"/>
  </w:num>
  <w:num w:numId="4">
    <w:abstractNumId w:val="22"/>
  </w:num>
  <w:num w:numId="5">
    <w:abstractNumId w:val="16"/>
  </w:num>
  <w:num w:numId="6">
    <w:abstractNumId w:val="27"/>
  </w:num>
  <w:num w:numId="7">
    <w:abstractNumId w:val="35"/>
  </w:num>
  <w:num w:numId="8">
    <w:abstractNumId w:val="17"/>
  </w:num>
  <w:num w:numId="9">
    <w:abstractNumId w:val="44"/>
  </w:num>
  <w:num w:numId="10">
    <w:abstractNumId w:val="7"/>
  </w:num>
  <w:num w:numId="11">
    <w:abstractNumId w:val="4"/>
  </w:num>
  <w:num w:numId="12">
    <w:abstractNumId w:val="30"/>
  </w:num>
  <w:num w:numId="13">
    <w:abstractNumId w:val="38"/>
  </w:num>
  <w:num w:numId="14">
    <w:abstractNumId w:val="5"/>
  </w:num>
  <w:num w:numId="15">
    <w:abstractNumId w:val="1"/>
  </w:num>
  <w:num w:numId="16">
    <w:abstractNumId w:val="18"/>
  </w:num>
  <w:num w:numId="17">
    <w:abstractNumId w:val="43"/>
  </w:num>
  <w:num w:numId="18">
    <w:abstractNumId w:val="41"/>
  </w:num>
  <w:num w:numId="19">
    <w:abstractNumId w:val="14"/>
  </w:num>
  <w:num w:numId="20">
    <w:abstractNumId w:val="6"/>
  </w:num>
  <w:num w:numId="21">
    <w:abstractNumId w:val="32"/>
  </w:num>
  <w:num w:numId="22">
    <w:abstractNumId w:val="13"/>
  </w:num>
  <w:num w:numId="23">
    <w:abstractNumId w:val="1"/>
    <w:lvlOverride w:ilvl="0">
      <w:startOverride w:val="1"/>
    </w:lvlOverride>
    <w:lvlOverride w:ilvl="1">
      <w:startOverride w:val="2"/>
    </w:lvlOverride>
  </w:num>
  <w:num w:numId="24">
    <w:abstractNumId w:val="24"/>
  </w:num>
  <w:num w:numId="25">
    <w:abstractNumId w:val="23"/>
  </w:num>
  <w:num w:numId="26">
    <w:abstractNumId w:val="42"/>
  </w:num>
  <w:num w:numId="27">
    <w:abstractNumId w:val="25"/>
  </w:num>
  <w:num w:numId="28">
    <w:abstractNumId w:val="2"/>
  </w:num>
  <w:num w:numId="29">
    <w:abstractNumId w:val="31"/>
  </w:num>
  <w:num w:numId="30">
    <w:abstractNumId w:val="40"/>
  </w:num>
  <w:num w:numId="31">
    <w:abstractNumId w:val="37"/>
  </w:num>
  <w:num w:numId="32">
    <w:abstractNumId w:val="28"/>
  </w:num>
  <w:num w:numId="33">
    <w:abstractNumId w:val="11"/>
  </w:num>
  <w:num w:numId="34">
    <w:abstractNumId w:val="3"/>
  </w:num>
  <w:num w:numId="35">
    <w:abstractNumId w:val="8"/>
  </w:num>
  <w:num w:numId="36">
    <w:abstractNumId w:val="0"/>
  </w:num>
  <w:num w:numId="37">
    <w:abstractNumId w:val="39"/>
  </w:num>
  <w:num w:numId="38">
    <w:abstractNumId w:val="19"/>
  </w:num>
  <w:num w:numId="39">
    <w:abstractNumId w:val="26"/>
  </w:num>
  <w:num w:numId="40">
    <w:abstractNumId w:val="20"/>
  </w:num>
  <w:num w:numId="41">
    <w:abstractNumId w:val="9"/>
  </w:num>
  <w:num w:numId="42">
    <w:abstractNumId w:val="10"/>
  </w:num>
  <w:num w:numId="43">
    <w:abstractNumId w:val="36"/>
  </w:num>
  <w:num w:numId="44">
    <w:abstractNumId w:val="29"/>
  </w:num>
  <w:num w:numId="45">
    <w:abstractNumId w:val="12"/>
  </w:num>
  <w:num w:numId="46">
    <w:abstractNumId w:val="34"/>
  </w:num>
  <w:num w:numId="47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0828"/>
    <w:rsid w:val="0000168C"/>
    <w:rsid w:val="00002BC4"/>
    <w:rsid w:val="00002F99"/>
    <w:rsid w:val="0000325C"/>
    <w:rsid w:val="00003ABD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3D8"/>
    <w:rsid w:val="00012B9F"/>
    <w:rsid w:val="00012C16"/>
    <w:rsid w:val="00014D33"/>
    <w:rsid w:val="000153E9"/>
    <w:rsid w:val="00015D15"/>
    <w:rsid w:val="0001611C"/>
    <w:rsid w:val="0001694D"/>
    <w:rsid w:val="000208E4"/>
    <w:rsid w:val="00021143"/>
    <w:rsid w:val="00021A51"/>
    <w:rsid w:val="00022522"/>
    <w:rsid w:val="00022836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6FE8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41A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75D2"/>
    <w:rsid w:val="0005057A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704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30A"/>
    <w:rsid w:val="000725A0"/>
    <w:rsid w:val="0007415D"/>
    <w:rsid w:val="00074F35"/>
    <w:rsid w:val="00075131"/>
    <w:rsid w:val="00075190"/>
    <w:rsid w:val="00075AF4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492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92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03A"/>
    <w:rsid w:val="00096A7E"/>
    <w:rsid w:val="00096C23"/>
    <w:rsid w:val="00096C74"/>
    <w:rsid w:val="0009706A"/>
    <w:rsid w:val="00097165"/>
    <w:rsid w:val="00097774"/>
    <w:rsid w:val="000A0028"/>
    <w:rsid w:val="000A0276"/>
    <w:rsid w:val="000A0AF9"/>
    <w:rsid w:val="000A1B7B"/>
    <w:rsid w:val="000A22F2"/>
    <w:rsid w:val="000A2538"/>
    <w:rsid w:val="000A3063"/>
    <w:rsid w:val="000A30B6"/>
    <w:rsid w:val="000A447B"/>
    <w:rsid w:val="000A56F2"/>
    <w:rsid w:val="000A7DC3"/>
    <w:rsid w:val="000B0223"/>
    <w:rsid w:val="000B02A2"/>
    <w:rsid w:val="000B0640"/>
    <w:rsid w:val="000B0A01"/>
    <w:rsid w:val="000B1C3A"/>
    <w:rsid w:val="000B254C"/>
    <w:rsid w:val="000B2586"/>
    <w:rsid w:val="000B2719"/>
    <w:rsid w:val="000B3347"/>
    <w:rsid w:val="000B3516"/>
    <w:rsid w:val="000B3A8F"/>
    <w:rsid w:val="000B4AB9"/>
    <w:rsid w:val="000B4B37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405C"/>
    <w:rsid w:val="000C501B"/>
    <w:rsid w:val="000C50FA"/>
    <w:rsid w:val="000C5206"/>
    <w:rsid w:val="000C64E6"/>
    <w:rsid w:val="000C6F9D"/>
    <w:rsid w:val="000C7452"/>
    <w:rsid w:val="000D0D07"/>
    <w:rsid w:val="000D162D"/>
    <w:rsid w:val="000D27AC"/>
    <w:rsid w:val="000D2A8B"/>
    <w:rsid w:val="000D2F63"/>
    <w:rsid w:val="000D36B3"/>
    <w:rsid w:val="000D4797"/>
    <w:rsid w:val="000D4D63"/>
    <w:rsid w:val="000D51D9"/>
    <w:rsid w:val="000D57A7"/>
    <w:rsid w:val="000D5C17"/>
    <w:rsid w:val="000D77AF"/>
    <w:rsid w:val="000E0527"/>
    <w:rsid w:val="000E0669"/>
    <w:rsid w:val="000E18EA"/>
    <w:rsid w:val="000E1E92"/>
    <w:rsid w:val="000E20F9"/>
    <w:rsid w:val="000E22A6"/>
    <w:rsid w:val="000E23FF"/>
    <w:rsid w:val="000E33D1"/>
    <w:rsid w:val="000E371D"/>
    <w:rsid w:val="000E43AB"/>
    <w:rsid w:val="000E44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E7BDF"/>
    <w:rsid w:val="000F06D6"/>
    <w:rsid w:val="000F0709"/>
    <w:rsid w:val="000F0EB1"/>
    <w:rsid w:val="000F1106"/>
    <w:rsid w:val="000F184F"/>
    <w:rsid w:val="000F1854"/>
    <w:rsid w:val="000F1AE1"/>
    <w:rsid w:val="000F3B82"/>
    <w:rsid w:val="000F3BE9"/>
    <w:rsid w:val="000F3F6C"/>
    <w:rsid w:val="000F44B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0BB"/>
    <w:rsid w:val="00103174"/>
    <w:rsid w:val="00103851"/>
    <w:rsid w:val="001039D6"/>
    <w:rsid w:val="00103ADA"/>
    <w:rsid w:val="001043BC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DC1"/>
    <w:rsid w:val="0011092E"/>
    <w:rsid w:val="00110EBC"/>
    <w:rsid w:val="00112068"/>
    <w:rsid w:val="0011224B"/>
    <w:rsid w:val="00112DEF"/>
    <w:rsid w:val="00113CF4"/>
    <w:rsid w:val="001146EA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0F1"/>
    <w:rsid w:val="00126305"/>
    <w:rsid w:val="00126B2C"/>
    <w:rsid w:val="00126B4A"/>
    <w:rsid w:val="00127D88"/>
    <w:rsid w:val="0013139A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A01"/>
    <w:rsid w:val="001360E1"/>
    <w:rsid w:val="00136790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47DDE"/>
    <w:rsid w:val="0015001B"/>
    <w:rsid w:val="001506B3"/>
    <w:rsid w:val="00150795"/>
    <w:rsid w:val="00150C1E"/>
    <w:rsid w:val="001510DF"/>
    <w:rsid w:val="0015190F"/>
    <w:rsid w:val="00151E23"/>
    <w:rsid w:val="001523B7"/>
    <w:rsid w:val="001526E0"/>
    <w:rsid w:val="001536D2"/>
    <w:rsid w:val="00153B76"/>
    <w:rsid w:val="00154220"/>
    <w:rsid w:val="001549FC"/>
    <w:rsid w:val="001551B5"/>
    <w:rsid w:val="001565FC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6EE4"/>
    <w:rsid w:val="0016726A"/>
    <w:rsid w:val="001711A9"/>
    <w:rsid w:val="00171478"/>
    <w:rsid w:val="00171FAE"/>
    <w:rsid w:val="001735B9"/>
    <w:rsid w:val="001739D7"/>
    <w:rsid w:val="00173A8E"/>
    <w:rsid w:val="0017437B"/>
    <w:rsid w:val="001747A2"/>
    <w:rsid w:val="00174975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170"/>
    <w:rsid w:val="00186721"/>
    <w:rsid w:val="00186F7A"/>
    <w:rsid w:val="00187149"/>
    <w:rsid w:val="001878AA"/>
    <w:rsid w:val="00187FF9"/>
    <w:rsid w:val="00190AC1"/>
    <w:rsid w:val="00190E32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50E1"/>
    <w:rsid w:val="001965C4"/>
    <w:rsid w:val="001975F2"/>
    <w:rsid w:val="00197DF9"/>
    <w:rsid w:val="001A1600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59F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848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1E"/>
    <w:rsid w:val="001C0AAE"/>
    <w:rsid w:val="001C0B35"/>
    <w:rsid w:val="001C1A1A"/>
    <w:rsid w:val="001C1CE5"/>
    <w:rsid w:val="001C1E98"/>
    <w:rsid w:val="001C27E1"/>
    <w:rsid w:val="001C3D2A"/>
    <w:rsid w:val="001C3D34"/>
    <w:rsid w:val="001C4D42"/>
    <w:rsid w:val="001C4E49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2A63"/>
    <w:rsid w:val="001F2F31"/>
    <w:rsid w:val="001F36C3"/>
    <w:rsid w:val="001F3916"/>
    <w:rsid w:val="001F4037"/>
    <w:rsid w:val="001F4676"/>
    <w:rsid w:val="001F4E64"/>
    <w:rsid w:val="001F54C5"/>
    <w:rsid w:val="001F5A13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239"/>
    <w:rsid w:val="00207F2A"/>
    <w:rsid w:val="00207FA3"/>
    <w:rsid w:val="002111FD"/>
    <w:rsid w:val="00212596"/>
    <w:rsid w:val="00212D1B"/>
    <w:rsid w:val="00212D2F"/>
    <w:rsid w:val="002131BB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848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348"/>
    <w:rsid w:val="00225742"/>
    <w:rsid w:val="0022591B"/>
    <w:rsid w:val="00225C54"/>
    <w:rsid w:val="00226404"/>
    <w:rsid w:val="00226BE1"/>
    <w:rsid w:val="00227027"/>
    <w:rsid w:val="00227044"/>
    <w:rsid w:val="002276E2"/>
    <w:rsid w:val="00227B44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4EAB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5DD5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9D3"/>
    <w:rsid w:val="00267A3C"/>
    <w:rsid w:val="00267C83"/>
    <w:rsid w:val="0027144F"/>
    <w:rsid w:val="00271A63"/>
    <w:rsid w:val="00271EFD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77DEC"/>
    <w:rsid w:val="002805F5"/>
    <w:rsid w:val="00280751"/>
    <w:rsid w:val="00280E8F"/>
    <w:rsid w:val="00281605"/>
    <w:rsid w:val="00281902"/>
    <w:rsid w:val="002819A4"/>
    <w:rsid w:val="00281C9B"/>
    <w:rsid w:val="002820A8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561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847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1374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5B0"/>
    <w:rsid w:val="002C2995"/>
    <w:rsid w:val="002C31B3"/>
    <w:rsid w:val="002C38A5"/>
    <w:rsid w:val="002C3FD2"/>
    <w:rsid w:val="002C400F"/>
    <w:rsid w:val="002C41E6"/>
    <w:rsid w:val="002C4435"/>
    <w:rsid w:val="002C4558"/>
    <w:rsid w:val="002C5C4B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5E6"/>
    <w:rsid w:val="002E17F2"/>
    <w:rsid w:val="002E1D24"/>
    <w:rsid w:val="002E2A11"/>
    <w:rsid w:val="002E2B4D"/>
    <w:rsid w:val="002E368E"/>
    <w:rsid w:val="002E3791"/>
    <w:rsid w:val="002E4943"/>
    <w:rsid w:val="002E64FE"/>
    <w:rsid w:val="002E659A"/>
    <w:rsid w:val="002E689B"/>
    <w:rsid w:val="002E7003"/>
    <w:rsid w:val="002E7CAE"/>
    <w:rsid w:val="002E7F8F"/>
    <w:rsid w:val="002F07A4"/>
    <w:rsid w:val="002F18F3"/>
    <w:rsid w:val="002F2771"/>
    <w:rsid w:val="002F2F73"/>
    <w:rsid w:val="002F37A9"/>
    <w:rsid w:val="002F4AE1"/>
    <w:rsid w:val="002F52D4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6DF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7899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18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081"/>
    <w:rsid w:val="00337135"/>
    <w:rsid w:val="00340CA8"/>
    <w:rsid w:val="0034106C"/>
    <w:rsid w:val="0034166C"/>
    <w:rsid w:val="003419A8"/>
    <w:rsid w:val="00342B47"/>
    <w:rsid w:val="00342BD7"/>
    <w:rsid w:val="003435CC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AA4"/>
    <w:rsid w:val="00351C00"/>
    <w:rsid w:val="00351C21"/>
    <w:rsid w:val="00352094"/>
    <w:rsid w:val="00352AAB"/>
    <w:rsid w:val="00352BCD"/>
    <w:rsid w:val="00352BE5"/>
    <w:rsid w:val="00354D4D"/>
    <w:rsid w:val="00354F66"/>
    <w:rsid w:val="0035511B"/>
    <w:rsid w:val="00356081"/>
    <w:rsid w:val="003561F8"/>
    <w:rsid w:val="00356D3B"/>
    <w:rsid w:val="00357380"/>
    <w:rsid w:val="00360259"/>
    <w:rsid w:val="003602D9"/>
    <w:rsid w:val="00360880"/>
    <w:rsid w:val="0036092A"/>
    <w:rsid w:val="00361261"/>
    <w:rsid w:val="003616AD"/>
    <w:rsid w:val="0036191B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8AC"/>
    <w:rsid w:val="00366A27"/>
    <w:rsid w:val="00366A3C"/>
    <w:rsid w:val="00366E87"/>
    <w:rsid w:val="0036722D"/>
    <w:rsid w:val="003673AE"/>
    <w:rsid w:val="00367A3B"/>
    <w:rsid w:val="00367B02"/>
    <w:rsid w:val="00370C16"/>
    <w:rsid w:val="00370E47"/>
    <w:rsid w:val="00371062"/>
    <w:rsid w:val="00372AAF"/>
    <w:rsid w:val="00373969"/>
    <w:rsid w:val="00373B2B"/>
    <w:rsid w:val="00373F06"/>
    <w:rsid w:val="003742AC"/>
    <w:rsid w:val="003744CE"/>
    <w:rsid w:val="00374F8B"/>
    <w:rsid w:val="00375719"/>
    <w:rsid w:val="0037673C"/>
    <w:rsid w:val="003768AA"/>
    <w:rsid w:val="00376B0A"/>
    <w:rsid w:val="0037719F"/>
    <w:rsid w:val="003771D8"/>
    <w:rsid w:val="00377CE1"/>
    <w:rsid w:val="00380D7D"/>
    <w:rsid w:val="0038102E"/>
    <w:rsid w:val="003821E2"/>
    <w:rsid w:val="00383467"/>
    <w:rsid w:val="00384177"/>
    <w:rsid w:val="00384284"/>
    <w:rsid w:val="003850E9"/>
    <w:rsid w:val="00385770"/>
    <w:rsid w:val="00385932"/>
    <w:rsid w:val="003859C1"/>
    <w:rsid w:val="00385BF0"/>
    <w:rsid w:val="003861C1"/>
    <w:rsid w:val="00386578"/>
    <w:rsid w:val="00386747"/>
    <w:rsid w:val="003902D2"/>
    <w:rsid w:val="0039125F"/>
    <w:rsid w:val="003913DB"/>
    <w:rsid w:val="00391638"/>
    <w:rsid w:val="003918D0"/>
    <w:rsid w:val="00392271"/>
    <w:rsid w:val="003927B8"/>
    <w:rsid w:val="00392D70"/>
    <w:rsid w:val="003932AA"/>
    <w:rsid w:val="00393702"/>
    <w:rsid w:val="003939FF"/>
    <w:rsid w:val="00393FE3"/>
    <w:rsid w:val="003946B1"/>
    <w:rsid w:val="00394D8D"/>
    <w:rsid w:val="0039520F"/>
    <w:rsid w:val="00395948"/>
    <w:rsid w:val="00395F42"/>
    <w:rsid w:val="0039648B"/>
    <w:rsid w:val="003967CC"/>
    <w:rsid w:val="00396C06"/>
    <w:rsid w:val="00397568"/>
    <w:rsid w:val="00397827"/>
    <w:rsid w:val="003978A8"/>
    <w:rsid w:val="003A0925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745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3A17"/>
    <w:rsid w:val="003C4FFF"/>
    <w:rsid w:val="003C5B80"/>
    <w:rsid w:val="003C5E3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359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6B74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5C"/>
    <w:rsid w:val="003F6BBE"/>
    <w:rsid w:val="003F7152"/>
    <w:rsid w:val="003F77C3"/>
    <w:rsid w:val="004000E8"/>
    <w:rsid w:val="004008B0"/>
    <w:rsid w:val="004018A4"/>
    <w:rsid w:val="00402353"/>
    <w:rsid w:val="0040251B"/>
    <w:rsid w:val="0040255D"/>
    <w:rsid w:val="004028A6"/>
    <w:rsid w:val="00402E2B"/>
    <w:rsid w:val="00403C08"/>
    <w:rsid w:val="00403F64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811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030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6FD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055"/>
    <w:rsid w:val="00450214"/>
    <w:rsid w:val="00450677"/>
    <w:rsid w:val="00450E98"/>
    <w:rsid w:val="004517AA"/>
    <w:rsid w:val="00452CAC"/>
    <w:rsid w:val="0045334A"/>
    <w:rsid w:val="00453980"/>
    <w:rsid w:val="004545AE"/>
    <w:rsid w:val="00454728"/>
    <w:rsid w:val="004555E3"/>
    <w:rsid w:val="00455A7D"/>
    <w:rsid w:val="00455D0D"/>
    <w:rsid w:val="00455E5B"/>
    <w:rsid w:val="0045606C"/>
    <w:rsid w:val="0045630F"/>
    <w:rsid w:val="00456425"/>
    <w:rsid w:val="00456D12"/>
    <w:rsid w:val="00457565"/>
    <w:rsid w:val="00457B71"/>
    <w:rsid w:val="0046074F"/>
    <w:rsid w:val="00460D15"/>
    <w:rsid w:val="004616E7"/>
    <w:rsid w:val="00461892"/>
    <w:rsid w:val="00462C36"/>
    <w:rsid w:val="0046493F"/>
    <w:rsid w:val="00465722"/>
    <w:rsid w:val="004661B2"/>
    <w:rsid w:val="004669E2"/>
    <w:rsid w:val="00466F5E"/>
    <w:rsid w:val="00466FFC"/>
    <w:rsid w:val="00470334"/>
    <w:rsid w:val="00470B4B"/>
    <w:rsid w:val="00470C2E"/>
    <w:rsid w:val="00470C31"/>
    <w:rsid w:val="00471DFA"/>
    <w:rsid w:val="0047230A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44"/>
    <w:rsid w:val="004759C4"/>
    <w:rsid w:val="004762CD"/>
    <w:rsid w:val="00476675"/>
    <w:rsid w:val="00476AA1"/>
    <w:rsid w:val="00476B54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4AE"/>
    <w:rsid w:val="00484787"/>
    <w:rsid w:val="0048579F"/>
    <w:rsid w:val="00485B50"/>
    <w:rsid w:val="0048634B"/>
    <w:rsid w:val="00486739"/>
    <w:rsid w:val="004869CC"/>
    <w:rsid w:val="00486DCE"/>
    <w:rsid w:val="00487362"/>
    <w:rsid w:val="00490025"/>
    <w:rsid w:val="00490B24"/>
    <w:rsid w:val="00490C6F"/>
    <w:rsid w:val="00491816"/>
    <w:rsid w:val="00491B36"/>
    <w:rsid w:val="00491E0C"/>
    <w:rsid w:val="00492BC5"/>
    <w:rsid w:val="00492E72"/>
    <w:rsid w:val="00493069"/>
    <w:rsid w:val="00493240"/>
    <w:rsid w:val="00495043"/>
    <w:rsid w:val="00495D92"/>
    <w:rsid w:val="00496498"/>
    <w:rsid w:val="004964F1"/>
    <w:rsid w:val="00496557"/>
    <w:rsid w:val="00496E03"/>
    <w:rsid w:val="00496FBF"/>
    <w:rsid w:val="0049704C"/>
    <w:rsid w:val="00497314"/>
    <w:rsid w:val="00497326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452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581A"/>
    <w:rsid w:val="004B74E1"/>
    <w:rsid w:val="004B7864"/>
    <w:rsid w:val="004B7C0C"/>
    <w:rsid w:val="004C0C9D"/>
    <w:rsid w:val="004C1260"/>
    <w:rsid w:val="004C1E01"/>
    <w:rsid w:val="004C23B1"/>
    <w:rsid w:val="004C23BA"/>
    <w:rsid w:val="004C2B95"/>
    <w:rsid w:val="004C3216"/>
    <w:rsid w:val="004C32DE"/>
    <w:rsid w:val="004C3898"/>
    <w:rsid w:val="004C3AA1"/>
    <w:rsid w:val="004C3B35"/>
    <w:rsid w:val="004C3C55"/>
    <w:rsid w:val="004C4662"/>
    <w:rsid w:val="004C5EE9"/>
    <w:rsid w:val="004C5EF7"/>
    <w:rsid w:val="004C6A7A"/>
    <w:rsid w:val="004C6D2F"/>
    <w:rsid w:val="004C6D4F"/>
    <w:rsid w:val="004C6DED"/>
    <w:rsid w:val="004C6ED8"/>
    <w:rsid w:val="004C72BF"/>
    <w:rsid w:val="004C7485"/>
    <w:rsid w:val="004C76DD"/>
    <w:rsid w:val="004C77F7"/>
    <w:rsid w:val="004D06BB"/>
    <w:rsid w:val="004D0F7E"/>
    <w:rsid w:val="004D2254"/>
    <w:rsid w:val="004D22B0"/>
    <w:rsid w:val="004D36B1"/>
    <w:rsid w:val="004D3C15"/>
    <w:rsid w:val="004D594B"/>
    <w:rsid w:val="004D6C54"/>
    <w:rsid w:val="004D6E88"/>
    <w:rsid w:val="004D729D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C6"/>
    <w:rsid w:val="004E56DC"/>
    <w:rsid w:val="004E5F91"/>
    <w:rsid w:val="004E624A"/>
    <w:rsid w:val="004E6C03"/>
    <w:rsid w:val="004E70D9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4B3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67FF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3C69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0990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68B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77D11"/>
    <w:rsid w:val="0058172D"/>
    <w:rsid w:val="005817C9"/>
    <w:rsid w:val="00582018"/>
    <w:rsid w:val="00582561"/>
    <w:rsid w:val="00582809"/>
    <w:rsid w:val="00582AE8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D8E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2A0"/>
    <w:rsid w:val="005A47CD"/>
    <w:rsid w:val="005A4A47"/>
    <w:rsid w:val="005A5838"/>
    <w:rsid w:val="005A6049"/>
    <w:rsid w:val="005A6075"/>
    <w:rsid w:val="005A662D"/>
    <w:rsid w:val="005A6991"/>
    <w:rsid w:val="005A6F33"/>
    <w:rsid w:val="005A752F"/>
    <w:rsid w:val="005B0105"/>
    <w:rsid w:val="005B0595"/>
    <w:rsid w:val="005B0A7A"/>
    <w:rsid w:val="005B0BA9"/>
    <w:rsid w:val="005B0E9B"/>
    <w:rsid w:val="005B0EED"/>
    <w:rsid w:val="005B10B9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994"/>
    <w:rsid w:val="005B5EAF"/>
    <w:rsid w:val="005B673A"/>
    <w:rsid w:val="005B6972"/>
    <w:rsid w:val="005B6D71"/>
    <w:rsid w:val="005B6F83"/>
    <w:rsid w:val="005C071C"/>
    <w:rsid w:val="005C1E47"/>
    <w:rsid w:val="005C2555"/>
    <w:rsid w:val="005C2834"/>
    <w:rsid w:val="005C331B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C7F4E"/>
    <w:rsid w:val="005C7FD4"/>
    <w:rsid w:val="005D030D"/>
    <w:rsid w:val="005D1602"/>
    <w:rsid w:val="005D28DF"/>
    <w:rsid w:val="005D2D53"/>
    <w:rsid w:val="005D32AE"/>
    <w:rsid w:val="005D4A29"/>
    <w:rsid w:val="005D4AB0"/>
    <w:rsid w:val="005D53C3"/>
    <w:rsid w:val="005D5456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0C6"/>
    <w:rsid w:val="005E2DCB"/>
    <w:rsid w:val="005E33DA"/>
    <w:rsid w:val="005E385F"/>
    <w:rsid w:val="005E4663"/>
    <w:rsid w:val="005E4FCF"/>
    <w:rsid w:val="005E53B7"/>
    <w:rsid w:val="005E5895"/>
    <w:rsid w:val="005E5B81"/>
    <w:rsid w:val="005E5BC4"/>
    <w:rsid w:val="005E6492"/>
    <w:rsid w:val="005F2CB1"/>
    <w:rsid w:val="005F2D31"/>
    <w:rsid w:val="005F3BB5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1C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38E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34A9"/>
    <w:rsid w:val="00624E1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6C07"/>
    <w:rsid w:val="0063720B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6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DE1"/>
    <w:rsid w:val="00656776"/>
    <w:rsid w:val="00656A92"/>
    <w:rsid w:val="00656DDE"/>
    <w:rsid w:val="00656DF3"/>
    <w:rsid w:val="0066011D"/>
    <w:rsid w:val="0066058A"/>
    <w:rsid w:val="0066071B"/>
    <w:rsid w:val="006607C0"/>
    <w:rsid w:val="00660927"/>
    <w:rsid w:val="006613A6"/>
    <w:rsid w:val="00661D21"/>
    <w:rsid w:val="00662273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E3A"/>
    <w:rsid w:val="00675C72"/>
    <w:rsid w:val="006768BC"/>
    <w:rsid w:val="00676D1A"/>
    <w:rsid w:val="006771F9"/>
    <w:rsid w:val="006776D7"/>
    <w:rsid w:val="00680FB1"/>
    <w:rsid w:val="00681003"/>
    <w:rsid w:val="00681087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4FC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12F4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A7B1D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4CE3"/>
    <w:rsid w:val="006B50CF"/>
    <w:rsid w:val="006B56C6"/>
    <w:rsid w:val="006B5AA5"/>
    <w:rsid w:val="006B698D"/>
    <w:rsid w:val="006B70C9"/>
    <w:rsid w:val="006B7277"/>
    <w:rsid w:val="006B7F40"/>
    <w:rsid w:val="006C03B8"/>
    <w:rsid w:val="006C29D7"/>
    <w:rsid w:val="006C2D02"/>
    <w:rsid w:val="006C32A3"/>
    <w:rsid w:val="006C385B"/>
    <w:rsid w:val="006C3B9C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15A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5B0C"/>
    <w:rsid w:val="006E6E5E"/>
    <w:rsid w:val="006E7D3B"/>
    <w:rsid w:val="006F028F"/>
    <w:rsid w:val="006F0CF9"/>
    <w:rsid w:val="006F0D29"/>
    <w:rsid w:val="006F0E91"/>
    <w:rsid w:val="006F1B70"/>
    <w:rsid w:val="006F240E"/>
    <w:rsid w:val="006F2504"/>
    <w:rsid w:val="006F2A99"/>
    <w:rsid w:val="006F341D"/>
    <w:rsid w:val="006F3B3A"/>
    <w:rsid w:val="006F43CD"/>
    <w:rsid w:val="006F487D"/>
    <w:rsid w:val="006F58D4"/>
    <w:rsid w:val="006F5952"/>
    <w:rsid w:val="006F5C9A"/>
    <w:rsid w:val="006F5CAA"/>
    <w:rsid w:val="006F6D52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3CF5"/>
    <w:rsid w:val="007144F4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35D9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38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4F2"/>
    <w:rsid w:val="0073580E"/>
    <w:rsid w:val="00735883"/>
    <w:rsid w:val="007358C2"/>
    <w:rsid w:val="00736143"/>
    <w:rsid w:val="007362A6"/>
    <w:rsid w:val="007362DB"/>
    <w:rsid w:val="00736AA2"/>
    <w:rsid w:val="00736D7D"/>
    <w:rsid w:val="00736DE6"/>
    <w:rsid w:val="00737203"/>
    <w:rsid w:val="007374F9"/>
    <w:rsid w:val="00737564"/>
    <w:rsid w:val="00737849"/>
    <w:rsid w:val="0074063A"/>
    <w:rsid w:val="00740E58"/>
    <w:rsid w:val="00741368"/>
    <w:rsid w:val="007427AE"/>
    <w:rsid w:val="007445A0"/>
    <w:rsid w:val="00744E16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1FDB"/>
    <w:rsid w:val="00752C50"/>
    <w:rsid w:val="007540AD"/>
    <w:rsid w:val="007543CB"/>
    <w:rsid w:val="00755A6E"/>
    <w:rsid w:val="00755EC7"/>
    <w:rsid w:val="00756508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3DF"/>
    <w:rsid w:val="007753E3"/>
    <w:rsid w:val="007755F2"/>
    <w:rsid w:val="007756F8"/>
    <w:rsid w:val="00775856"/>
    <w:rsid w:val="007758EB"/>
    <w:rsid w:val="00776971"/>
    <w:rsid w:val="00776B09"/>
    <w:rsid w:val="007801C1"/>
    <w:rsid w:val="007801CE"/>
    <w:rsid w:val="007808CF"/>
    <w:rsid w:val="00780C3A"/>
    <w:rsid w:val="007812F3"/>
    <w:rsid w:val="0078177E"/>
    <w:rsid w:val="00782868"/>
    <w:rsid w:val="00782DF0"/>
    <w:rsid w:val="00782F54"/>
    <w:rsid w:val="0078304C"/>
    <w:rsid w:val="00783210"/>
    <w:rsid w:val="007832F4"/>
    <w:rsid w:val="00783673"/>
    <w:rsid w:val="007839D2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90B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6726"/>
    <w:rsid w:val="00797AFF"/>
    <w:rsid w:val="00797D03"/>
    <w:rsid w:val="00797E94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D94"/>
    <w:rsid w:val="007A5EED"/>
    <w:rsid w:val="007A61D2"/>
    <w:rsid w:val="007A6261"/>
    <w:rsid w:val="007A6495"/>
    <w:rsid w:val="007A6F2F"/>
    <w:rsid w:val="007A7053"/>
    <w:rsid w:val="007A7DC9"/>
    <w:rsid w:val="007B19EB"/>
    <w:rsid w:val="007B29DB"/>
    <w:rsid w:val="007B3D2D"/>
    <w:rsid w:val="007B3E04"/>
    <w:rsid w:val="007B437F"/>
    <w:rsid w:val="007B485F"/>
    <w:rsid w:val="007B50AE"/>
    <w:rsid w:val="007B51DF"/>
    <w:rsid w:val="007B5C47"/>
    <w:rsid w:val="007B6B74"/>
    <w:rsid w:val="007B75D5"/>
    <w:rsid w:val="007B7875"/>
    <w:rsid w:val="007C03D9"/>
    <w:rsid w:val="007C0476"/>
    <w:rsid w:val="007C05DD"/>
    <w:rsid w:val="007C13CB"/>
    <w:rsid w:val="007C19C1"/>
    <w:rsid w:val="007C2133"/>
    <w:rsid w:val="007C22DA"/>
    <w:rsid w:val="007C28B9"/>
    <w:rsid w:val="007C2B96"/>
    <w:rsid w:val="007C2E46"/>
    <w:rsid w:val="007C3D18"/>
    <w:rsid w:val="007C459E"/>
    <w:rsid w:val="007C4B39"/>
    <w:rsid w:val="007C5FE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6DE3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5C19"/>
    <w:rsid w:val="007F72B7"/>
    <w:rsid w:val="007F7F41"/>
    <w:rsid w:val="007F7F5C"/>
    <w:rsid w:val="0080009E"/>
    <w:rsid w:val="0080079E"/>
    <w:rsid w:val="008008A2"/>
    <w:rsid w:val="008009EE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5C6F"/>
    <w:rsid w:val="0080605F"/>
    <w:rsid w:val="00807786"/>
    <w:rsid w:val="00807F33"/>
    <w:rsid w:val="008101B0"/>
    <w:rsid w:val="00810BEE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714"/>
    <w:rsid w:val="008158D6"/>
    <w:rsid w:val="00815979"/>
    <w:rsid w:val="0081598F"/>
    <w:rsid w:val="00817196"/>
    <w:rsid w:val="008172E8"/>
    <w:rsid w:val="0081757C"/>
    <w:rsid w:val="0082063C"/>
    <w:rsid w:val="00820715"/>
    <w:rsid w:val="008213E6"/>
    <w:rsid w:val="008216C3"/>
    <w:rsid w:val="00821960"/>
    <w:rsid w:val="00821A44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3FB3"/>
    <w:rsid w:val="00834C82"/>
    <w:rsid w:val="0083565C"/>
    <w:rsid w:val="00835837"/>
    <w:rsid w:val="008376AC"/>
    <w:rsid w:val="0083778B"/>
    <w:rsid w:val="00840308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4EE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C52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B40"/>
    <w:rsid w:val="00864DC3"/>
    <w:rsid w:val="00865F3B"/>
    <w:rsid w:val="0086607D"/>
    <w:rsid w:val="00866611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82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56D9"/>
    <w:rsid w:val="00886D00"/>
    <w:rsid w:val="00886D44"/>
    <w:rsid w:val="00886F61"/>
    <w:rsid w:val="00887B43"/>
    <w:rsid w:val="008907CA"/>
    <w:rsid w:val="008910FC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471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6C83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3F35"/>
    <w:rsid w:val="008D4FAD"/>
    <w:rsid w:val="008D517C"/>
    <w:rsid w:val="008D680E"/>
    <w:rsid w:val="008D6D1A"/>
    <w:rsid w:val="008D7F62"/>
    <w:rsid w:val="008E07F9"/>
    <w:rsid w:val="008E0927"/>
    <w:rsid w:val="008E0DC8"/>
    <w:rsid w:val="008E0E1F"/>
    <w:rsid w:val="008E0F7A"/>
    <w:rsid w:val="008E10C0"/>
    <w:rsid w:val="008E1909"/>
    <w:rsid w:val="008E2A65"/>
    <w:rsid w:val="008E30B6"/>
    <w:rsid w:val="008E33E0"/>
    <w:rsid w:val="008E3C1B"/>
    <w:rsid w:val="008E3E1F"/>
    <w:rsid w:val="008E436E"/>
    <w:rsid w:val="008E48A8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9F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79A"/>
    <w:rsid w:val="00900CA0"/>
    <w:rsid w:val="0090151D"/>
    <w:rsid w:val="009015A5"/>
    <w:rsid w:val="00902491"/>
    <w:rsid w:val="00902A96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407"/>
    <w:rsid w:val="00907F4E"/>
    <w:rsid w:val="00910390"/>
    <w:rsid w:val="00910717"/>
    <w:rsid w:val="00910B7D"/>
    <w:rsid w:val="00910BB3"/>
    <w:rsid w:val="00911DFB"/>
    <w:rsid w:val="009121B5"/>
    <w:rsid w:val="009123D5"/>
    <w:rsid w:val="009125E0"/>
    <w:rsid w:val="009132C6"/>
    <w:rsid w:val="0091386C"/>
    <w:rsid w:val="009139D9"/>
    <w:rsid w:val="00913A43"/>
    <w:rsid w:val="00913C79"/>
    <w:rsid w:val="00913D7D"/>
    <w:rsid w:val="00913E44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2D53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AD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4D93"/>
    <w:rsid w:val="0096554B"/>
    <w:rsid w:val="0096584A"/>
    <w:rsid w:val="00965A4F"/>
    <w:rsid w:val="00965BD7"/>
    <w:rsid w:val="00965E61"/>
    <w:rsid w:val="00967013"/>
    <w:rsid w:val="0096766E"/>
    <w:rsid w:val="009713D9"/>
    <w:rsid w:val="00971611"/>
    <w:rsid w:val="00971837"/>
    <w:rsid w:val="0097188B"/>
    <w:rsid w:val="00971A83"/>
    <w:rsid w:val="00971CA8"/>
    <w:rsid w:val="00971F08"/>
    <w:rsid w:val="00972109"/>
    <w:rsid w:val="0097271A"/>
    <w:rsid w:val="009727F4"/>
    <w:rsid w:val="00972E1B"/>
    <w:rsid w:val="00974A18"/>
    <w:rsid w:val="00974C50"/>
    <w:rsid w:val="00974D4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1864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66B0"/>
    <w:rsid w:val="009870B6"/>
    <w:rsid w:val="00987D02"/>
    <w:rsid w:val="00987F9C"/>
    <w:rsid w:val="009900E5"/>
    <w:rsid w:val="00990194"/>
    <w:rsid w:val="00990630"/>
    <w:rsid w:val="0099093F"/>
    <w:rsid w:val="00990B5A"/>
    <w:rsid w:val="00991761"/>
    <w:rsid w:val="00991FCE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93B"/>
    <w:rsid w:val="00995B06"/>
    <w:rsid w:val="0099603E"/>
    <w:rsid w:val="009965BD"/>
    <w:rsid w:val="00996BDC"/>
    <w:rsid w:val="009970DD"/>
    <w:rsid w:val="00997E1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C9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4FE6"/>
    <w:rsid w:val="009B564E"/>
    <w:rsid w:val="009B578F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0CF7"/>
    <w:rsid w:val="009C273D"/>
    <w:rsid w:val="009C2775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C7E76"/>
    <w:rsid w:val="009D111B"/>
    <w:rsid w:val="009D1829"/>
    <w:rsid w:val="009D1AAC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6FF"/>
    <w:rsid w:val="009D7788"/>
    <w:rsid w:val="009D78E2"/>
    <w:rsid w:val="009D7E42"/>
    <w:rsid w:val="009E0213"/>
    <w:rsid w:val="009E068F"/>
    <w:rsid w:val="009E07DE"/>
    <w:rsid w:val="009E1BB9"/>
    <w:rsid w:val="009E23F6"/>
    <w:rsid w:val="009E35DB"/>
    <w:rsid w:val="009E3889"/>
    <w:rsid w:val="009E3F44"/>
    <w:rsid w:val="009E4004"/>
    <w:rsid w:val="009E47A3"/>
    <w:rsid w:val="009E5D88"/>
    <w:rsid w:val="009E602D"/>
    <w:rsid w:val="009E6AD5"/>
    <w:rsid w:val="009E7247"/>
    <w:rsid w:val="009E7CEA"/>
    <w:rsid w:val="009F0370"/>
    <w:rsid w:val="009F08F3"/>
    <w:rsid w:val="009F09EF"/>
    <w:rsid w:val="009F0A74"/>
    <w:rsid w:val="009F1A8F"/>
    <w:rsid w:val="009F1D8B"/>
    <w:rsid w:val="009F2089"/>
    <w:rsid w:val="009F2AE7"/>
    <w:rsid w:val="009F2AF7"/>
    <w:rsid w:val="009F2B2C"/>
    <w:rsid w:val="009F2D27"/>
    <w:rsid w:val="009F2E03"/>
    <w:rsid w:val="009F344F"/>
    <w:rsid w:val="009F3B1B"/>
    <w:rsid w:val="009F753B"/>
    <w:rsid w:val="009F7811"/>
    <w:rsid w:val="009F7BDB"/>
    <w:rsid w:val="009F7C5C"/>
    <w:rsid w:val="009F7DAD"/>
    <w:rsid w:val="00A00254"/>
    <w:rsid w:val="00A0026D"/>
    <w:rsid w:val="00A0039D"/>
    <w:rsid w:val="00A021CA"/>
    <w:rsid w:val="00A02D6D"/>
    <w:rsid w:val="00A03372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C3B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23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3DF"/>
    <w:rsid w:val="00A30C0E"/>
    <w:rsid w:val="00A315DB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53C"/>
    <w:rsid w:val="00A36EAD"/>
    <w:rsid w:val="00A3755F"/>
    <w:rsid w:val="00A37E7B"/>
    <w:rsid w:val="00A408D4"/>
    <w:rsid w:val="00A40E1E"/>
    <w:rsid w:val="00A412A4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477B"/>
    <w:rsid w:val="00A55904"/>
    <w:rsid w:val="00A55EE6"/>
    <w:rsid w:val="00A56674"/>
    <w:rsid w:val="00A57478"/>
    <w:rsid w:val="00A601E5"/>
    <w:rsid w:val="00A60DBF"/>
    <w:rsid w:val="00A6126F"/>
    <w:rsid w:val="00A61499"/>
    <w:rsid w:val="00A62703"/>
    <w:rsid w:val="00A62C1F"/>
    <w:rsid w:val="00A63483"/>
    <w:rsid w:val="00A647D1"/>
    <w:rsid w:val="00A64A76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D4E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877C5"/>
    <w:rsid w:val="00A910B2"/>
    <w:rsid w:val="00A91F23"/>
    <w:rsid w:val="00A920C7"/>
    <w:rsid w:val="00A92879"/>
    <w:rsid w:val="00A930E0"/>
    <w:rsid w:val="00A93D59"/>
    <w:rsid w:val="00A93FDD"/>
    <w:rsid w:val="00A9544C"/>
    <w:rsid w:val="00A956A5"/>
    <w:rsid w:val="00A9594B"/>
    <w:rsid w:val="00A95BA6"/>
    <w:rsid w:val="00A96357"/>
    <w:rsid w:val="00A97112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3F35"/>
    <w:rsid w:val="00AB4AB8"/>
    <w:rsid w:val="00AB4BAA"/>
    <w:rsid w:val="00AB5469"/>
    <w:rsid w:val="00AB643C"/>
    <w:rsid w:val="00AB655E"/>
    <w:rsid w:val="00AB693B"/>
    <w:rsid w:val="00AB6EAE"/>
    <w:rsid w:val="00AB7DA2"/>
    <w:rsid w:val="00AC007F"/>
    <w:rsid w:val="00AC0CC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C7920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142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6249"/>
    <w:rsid w:val="00AE71F0"/>
    <w:rsid w:val="00AE7707"/>
    <w:rsid w:val="00AF1C5D"/>
    <w:rsid w:val="00AF1E22"/>
    <w:rsid w:val="00AF271A"/>
    <w:rsid w:val="00AF3219"/>
    <w:rsid w:val="00AF326C"/>
    <w:rsid w:val="00AF42D7"/>
    <w:rsid w:val="00AF474B"/>
    <w:rsid w:val="00AF4AFF"/>
    <w:rsid w:val="00AF594B"/>
    <w:rsid w:val="00AF643F"/>
    <w:rsid w:val="00AF6DA0"/>
    <w:rsid w:val="00B006FE"/>
    <w:rsid w:val="00B007CB"/>
    <w:rsid w:val="00B00A65"/>
    <w:rsid w:val="00B02214"/>
    <w:rsid w:val="00B02AA9"/>
    <w:rsid w:val="00B02D81"/>
    <w:rsid w:val="00B02D93"/>
    <w:rsid w:val="00B02FA3"/>
    <w:rsid w:val="00B03281"/>
    <w:rsid w:val="00B05084"/>
    <w:rsid w:val="00B07DAE"/>
    <w:rsid w:val="00B10737"/>
    <w:rsid w:val="00B10771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B95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3B5"/>
    <w:rsid w:val="00B3262E"/>
    <w:rsid w:val="00B32889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6CF"/>
    <w:rsid w:val="00B44A42"/>
    <w:rsid w:val="00B44B37"/>
    <w:rsid w:val="00B45A52"/>
    <w:rsid w:val="00B45D8D"/>
    <w:rsid w:val="00B460ED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5F6D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56FF"/>
    <w:rsid w:val="00B66456"/>
    <w:rsid w:val="00B664C7"/>
    <w:rsid w:val="00B66B4E"/>
    <w:rsid w:val="00B66F4E"/>
    <w:rsid w:val="00B7019D"/>
    <w:rsid w:val="00B7285B"/>
    <w:rsid w:val="00B72868"/>
    <w:rsid w:val="00B7331C"/>
    <w:rsid w:val="00B73583"/>
    <w:rsid w:val="00B739F6"/>
    <w:rsid w:val="00B76C0F"/>
    <w:rsid w:val="00B76D2A"/>
    <w:rsid w:val="00B777F2"/>
    <w:rsid w:val="00B77FFB"/>
    <w:rsid w:val="00B815D2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7741"/>
    <w:rsid w:val="00B9021E"/>
    <w:rsid w:val="00B909B5"/>
    <w:rsid w:val="00B90BFF"/>
    <w:rsid w:val="00B90F73"/>
    <w:rsid w:val="00B911CA"/>
    <w:rsid w:val="00B91449"/>
    <w:rsid w:val="00B915F9"/>
    <w:rsid w:val="00B917F9"/>
    <w:rsid w:val="00B924D1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46B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56CA"/>
    <w:rsid w:val="00BB6BE1"/>
    <w:rsid w:val="00BB6E21"/>
    <w:rsid w:val="00BB6EB5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70A"/>
    <w:rsid w:val="00BE29A9"/>
    <w:rsid w:val="00BE2FA6"/>
    <w:rsid w:val="00BE333F"/>
    <w:rsid w:val="00BE35D4"/>
    <w:rsid w:val="00BE4265"/>
    <w:rsid w:val="00BE514C"/>
    <w:rsid w:val="00BE550C"/>
    <w:rsid w:val="00BE5CFC"/>
    <w:rsid w:val="00BE719A"/>
    <w:rsid w:val="00BE7406"/>
    <w:rsid w:val="00BE7603"/>
    <w:rsid w:val="00BE78D7"/>
    <w:rsid w:val="00BF0F76"/>
    <w:rsid w:val="00BF17FD"/>
    <w:rsid w:val="00BF1E2D"/>
    <w:rsid w:val="00BF1EDF"/>
    <w:rsid w:val="00BF2FA5"/>
    <w:rsid w:val="00BF3279"/>
    <w:rsid w:val="00BF3751"/>
    <w:rsid w:val="00BF3F37"/>
    <w:rsid w:val="00BF512B"/>
    <w:rsid w:val="00BF51F4"/>
    <w:rsid w:val="00BF6454"/>
    <w:rsid w:val="00BF6EEA"/>
    <w:rsid w:val="00BF74C7"/>
    <w:rsid w:val="00C00CCF"/>
    <w:rsid w:val="00C00DC4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5B2B"/>
    <w:rsid w:val="00C06071"/>
    <w:rsid w:val="00C07377"/>
    <w:rsid w:val="00C07D91"/>
    <w:rsid w:val="00C07F7E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32B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27D9F"/>
    <w:rsid w:val="00C3137E"/>
    <w:rsid w:val="00C31BA5"/>
    <w:rsid w:val="00C31D66"/>
    <w:rsid w:val="00C32FA7"/>
    <w:rsid w:val="00C331F5"/>
    <w:rsid w:val="00C3443D"/>
    <w:rsid w:val="00C34465"/>
    <w:rsid w:val="00C34625"/>
    <w:rsid w:val="00C348D9"/>
    <w:rsid w:val="00C34D28"/>
    <w:rsid w:val="00C34D4F"/>
    <w:rsid w:val="00C34E2A"/>
    <w:rsid w:val="00C34EA1"/>
    <w:rsid w:val="00C35901"/>
    <w:rsid w:val="00C35AAF"/>
    <w:rsid w:val="00C35D71"/>
    <w:rsid w:val="00C35FF7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B89"/>
    <w:rsid w:val="00C45F08"/>
    <w:rsid w:val="00C46B7B"/>
    <w:rsid w:val="00C47EDF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8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9DC"/>
    <w:rsid w:val="00C65EBC"/>
    <w:rsid w:val="00C65F0C"/>
    <w:rsid w:val="00C66472"/>
    <w:rsid w:val="00C668F7"/>
    <w:rsid w:val="00C6692D"/>
    <w:rsid w:val="00C671CA"/>
    <w:rsid w:val="00C67AE2"/>
    <w:rsid w:val="00C67D98"/>
    <w:rsid w:val="00C70697"/>
    <w:rsid w:val="00C70D2F"/>
    <w:rsid w:val="00C72131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16DD"/>
    <w:rsid w:val="00C82387"/>
    <w:rsid w:val="00C82773"/>
    <w:rsid w:val="00C82DFE"/>
    <w:rsid w:val="00C830E3"/>
    <w:rsid w:val="00C84C4B"/>
    <w:rsid w:val="00C857B3"/>
    <w:rsid w:val="00C85D19"/>
    <w:rsid w:val="00C85DC0"/>
    <w:rsid w:val="00C860EE"/>
    <w:rsid w:val="00C86CFF"/>
    <w:rsid w:val="00C8720A"/>
    <w:rsid w:val="00C87AD6"/>
    <w:rsid w:val="00C87B8F"/>
    <w:rsid w:val="00C9027A"/>
    <w:rsid w:val="00C90502"/>
    <w:rsid w:val="00C9068E"/>
    <w:rsid w:val="00C90B1C"/>
    <w:rsid w:val="00C90D49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2B9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B5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29E1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9BA"/>
    <w:rsid w:val="00CC1E1C"/>
    <w:rsid w:val="00CC33B7"/>
    <w:rsid w:val="00CC3806"/>
    <w:rsid w:val="00CC3C59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680E"/>
    <w:rsid w:val="00CC71A0"/>
    <w:rsid w:val="00CC7B45"/>
    <w:rsid w:val="00CD0B1E"/>
    <w:rsid w:val="00CD1188"/>
    <w:rsid w:val="00CD15BB"/>
    <w:rsid w:val="00CD19DC"/>
    <w:rsid w:val="00CD2ED1"/>
    <w:rsid w:val="00CD337B"/>
    <w:rsid w:val="00CD4901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541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2C98"/>
    <w:rsid w:val="00D0349B"/>
    <w:rsid w:val="00D04EAA"/>
    <w:rsid w:val="00D05A48"/>
    <w:rsid w:val="00D0634C"/>
    <w:rsid w:val="00D06661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8FA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16F32"/>
    <w:rsid w:val="00D178DE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04B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3B5"/>
    <w:rsid w:val="00D40629"/>
    <w:rsid w:val="00D40B33"/>
    <w:rsid w:val="00D4102D"/>
    <w:rsid w:val="00D415EE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68F0"/>
    <w:rsid w:val="00D47486"/>
    <w:rsid w:val="00D47DFC"/>
    <w:rsid w:val="00D5019F"/>
    <w:rsid w:val="00D50540"/>
    <w:rsid w:val="00D50B5C"/>
    <w:rsid w:val="00D50E90"/>
    <w:rsid w:val="00D5198F"/>
    <w:rsid w:val="00D52010"/>
    <w:rsid w:val="00D52236"/>
    <w:rsid w:val="00D5274F"/>
    <w:rsid w:val="00D52A1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84"/>
    <w:rsid w:val="00D551ED"/>
    <w:rsid w:val="00D555EA"/>
    <w:rsid w:val="00D55AD5"/>
    <w:rsid w:val="00D55DC1"/>
    <w:rsid w:val="00D56104"/>
    <w:rsid w:val="00D56511"/>
    <w:rsid w:val="00D56779"/>
    <w:rsid w:val="00D576CA"/>
    <w:rsid w:val="00D57EAD"/>
    <w:rsid w:val="00D57F12"/>
    <w:rsid w:val="00D57FA3"/>
    <w:rsid w:val="00D619C9"/>
    <w:rsid w:val="00D61AF5"/>
    <w:rsid w:val="00D61E32"/>
    <w:rsid w:val="00D62095"/>
    <w:rsid w:val="00D636C1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325"/>
    <w:rsid w:val="00D708B0"/>
    <w:rsid w:val="00D713FD"/>
    <w:rsid w:val="00D7149A"/>
    <w:rsid w:val="00D71D1E"/>
    <w:rsid w:val="00D72120"/>
    <w:rsid w:val="00D721C5"/>
    <w:rsid w:val="00D722DE"/>
    <w:rsid w:val="00D72DED"/>
    <w:rsid w:val="00D73397"/>
    <w:rsid w:val="00D733FA"/>
    <w:rsid w:val="00D73412"/>
    <w:rsid w:val="00D7389E"/>
    <w:rsid w:val="00D74C2F"/>
    <w:rsid w:val="00D75272"/>
    <w:rsid w:val="00D753C0"/>
    <w:rsid w:val="00D75620"/>
    <w:rsid w:val="00D75632"/>
    <w:rsid w:val="00D75BA0"/>
    <w:rsid w:val="00D764E6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668"/>
    <w:rsid w:val="00D84E2F"/>
    <w:rsid w:val="00D85D70"/>
    <w:rsid w:val="00D871CE"/>
    <w:rsid w:val="00D87270"/>
    <w:rsid w:val="00D91078"/>
    <w:rsid w:val="00D9127D"/>
    <w:rsid w:val="00D9196D"/>
    <w:rsid w:val="00D91DA0"/>
    <w:rsid w:val="00D92036"/>
    <w:rsid w:val="00D92982"/>
    <w:rsid w:val="00D9383B"/>
    <w:rsid w:val="00D93D58"/>
    <w:rsid w:val="00D93F34"/>
    <w:rsid w:val="00D95040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6CFA"/>
    <w:rsid w:val="00DA6DFE"/>
    <w:rsid w:val="00DA70FE"/>
    <w:rsid w:val="00DA716E"/>
    <w:rsid w:val="00DB0292"/>
    <w:rsid w:val="00DB137F"/>
    <w:rsid w:val="00DB19A3"/>
    <w:rsid w:val="00DB27F9"/>
    <w:rsid w:val="00DB377D"/>
    <w:rsid w:val="00DB50C5"/>
    <w:rsid w:val="00DB59AD"/>
    <w:rsid w:val="00DB6054"/>
    <w:rsid w:val="00DB64EE"/>
    <w:rsid w:val="00DB6783"/>
    <w:rsid w:val="00DB6E10"/>
    <w:rsid w:val="00DB6FD5"/>
    <w:rsid w:val="00DC0BB6"/>
    <w:rsid w:val="00DC112E"/>
    <w:rsid w:val="00DC14F7"/>
    <w:rsid w:val="00DC2D36"/>
    <w:rsid w:val="00DC3D86"/>
    <w:rsid w:val="00DC3EF3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5C42"/>
    <w:rsid w:val="00DD6064"/>
    <w:rsid w:val="00DD698D"/>
    <w:rsid w:val="00DD72E3"/>
    <w:rsid w:val="00DD7666"/>
    <w:rsid w:val="00DD781B"/>
    <w:rsid w:val="00DD7E75"/>
    <w:rsid w:val="00DE0085"/>
    <w:rsid w:val="00DE110B"/>
    <w:rsid w:val="00DE11C9"/>
    <w:rsid w:val="00DE1E23"/>
    <w:rsid w:val="00DE1E69"/>
    <w:rsid w:val="00DE1F4C"/>
    <w:rsid w:val="00DE22F8"/>
    <w:rsid w:val="00DE23CD"/>
    <w:rsid w:val="00DE23DC"/>
    <w:rsid w:val="00DE3510"/>
    <w:rsid w:val="00DE48BD"/>
    <w:rsid w:val="00DE4E89"/>
    <w:rsid w:val="00DE5608"/>
    <w:rsid w:val="00DE58D0"/>
    <w:rsid w:val="00DE602F"/>
    <w:rsid w:val="00DE654F"/>
    <w:rsid w:val="00DE6651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966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498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1E7B"/>
    <w:rsid w:val="00E23A38"/>
    <w:rsid w:val="00E23CD9"/>
    <w:rsid w:val="00E240D8"/>
    <w:rsid w:val="00E246F8"/>
    <w:rsid w:val="00E2479C"/>
    <w:rsid w:val="00E24CA8"/>
    <w:rsid w:val="00E258DF"/>
    <w:rsid w:val="00E25DE2"/>
    <w:rsid w:val="00E266B7"/>
    <w:rsid w:val="00E2690A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540"/>
    <w:rsid w:val="00E63838"/>
    <w:rsid w:val="00E64434"/>
    <w:rsid w:val="00E6485E"/>
    <w:rsid w:val="00E64D8B"/>
    <w:rsid w:val="00E64FFB"/>
    <w:rsid w:val="00E6515D"/>
    <w:rsid w:val="00E6522B"/>
    <w:rsid w:val="00E65502"/>
    <w:rsid w:val="00E66A77"/>
    <w:rsid w:val="00E66A97"/>
    <w:rsid w:val="00E67C51"/>
    <w:rsid w:val="00E67E5D"/>
    <w:rsid w:val="00E67EAC"/>
    <w:rsid w:val="00E703CA"/>
    <w:rsid w:val="00E71515"/>
    <w:rsid w:val="00E71A10"/>
    <w:rsid w:val="00E71B86"/>
    <w:rsid w:val="00E72EFC"/>
    <w:rsid w:val="00E74521"/>
    <w:rsid w:val="00E74814"/>
    <w:rsid w:val="00E749C9"/>
    <w:rsid w:val="00E7552E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6EA"/>
    <w:rsid w:val="00E82FA4"/>
    <w:rsid w:val="00E83542"/>
    <w:rsid w:val="00E8360C"/>
    <w:rsid w:val="00E83B48"/>
    <w:rsid w:val="00E84706"/>
    <w:rsid w:val="00E84B86"/>
    <w:rsid w:val="00E84DC8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951"/>
    <w:rsid w:val="00E90D76"/>
    <w:rsid w:val="00E90E49"/>
    <w:rsid w:val="00E917F9"/>
    <w:rsid w:val="00E918EB"/>
    <w:rsid w:val="00E91F03"/>
    <w:rsid w:val="00E92273"/>
    <w:rsid w:val="00E9291C"/>
    <w:rsid w:val="00E92BA0"/>
    <w:rsid w:val="00E92D1C"/>
    <w:rsid w:val="00E938CE"/>
    <w:rsid w:val="00E93D7F"/>
    <w:rsid w:val="00E93FFE"/>
    <w:rsid w:val="00E94F8A"/>
    <w:rsid w:val="00E96A1D"/>
    <w:rsid w:val="00E9708E"/>
    <w:rsid w:val="00E973CE"/>
    <w:rsid w:val="00E974FC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4B0C"/>
    <w:rsid w:val="00EA5283"/>
    <w:rsid w:val="00EA5461"/>
    <w:rsid w:val="00EA580E"/>
    <w:rsid w:val="00EA64B0"/>
    <w:rsid w:val="00EA6B68"/>
    <w:rsid w:val="00EA745A"/>
    <w:rsid w:val="00EA7A41"/>
    <w:rsid w:val="00EB0008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0FB"/>
    <w:rsid w:val="00EC168A"/>
    <w:rsid w:val="00EC1D1E"/>
    <w:rsid w:val="00EC1DF7"/>
    <w:rsid w:val="00EC2605"/>
    <w:rsid w:val="00EC27C6"/>
    <w:rsid w:val="00EC387F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5D6F"/>
    <w:rsid w:val="00ED6160"/>
    <w:rsid w:val="00ED635F"/>
    <w:rsid w:val="00ED6BD6"/>
    <w:rsid w:val="00ED6E55"/>
    <w:rsid w:val="00ED78C9"/>
    <w:rsid w:val="00EE0D13"/>
    <w:rsid w:val="00EE13C6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341"/>
    <w:rsid w:val="00EF7C03"/>
    <w:rsid w:val="00EF7E69"/>
    <w:rsid w:val="00F00459"/>
    <w:rsid w:val="00F00A11"/>
    <w:rsid w:val="00F01A5F"/>
    <w:rsid w:val="00F01AA2"/>
    <w:rsid w:val="00F0404A"/>
    <w:rsid w:val="00F041D8"/>
    <w:rsid w:val="00F04252"/>
    <w:rsid w:val="00F047BD"/>
    <w:rsid w:val="00F04A03"/>
    <w:rsid w:val="00F04AF7"/>
    <w:rsid w:val="00F04D4B"/>
    <w:rsid w:val="00F0528D"/>
    <w:rsid w:val="00F05607"/>
    <w:rsid w:val="00F05A55"/>
    <w:rsid w:val="00F05F99"/>
    <w:rsid w:val="00F0617C"/>
    <w:rsid w:val="00F061DF"/>
    <w:rsid w:val="00F06C67"/>
    <w:rsid w:val="00F06CB0"/>
    <w:rsid w:val="00F06DFD"/>
    <w:rsid w:val="00F071D1"/>
    <w:rsid w:val="00F07533"/>
    <w:rsid w:val="00F07F6E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4EF1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6EFF"/>
    <w:rsid w:val="00F276AD"/>
    <w:rsid w:val="00F27994"/>
    <w:rsid w:val="00F27FAF"/>
    <w:rsid w:val="00F27FD9"/>
    <w:rsid w:val="00F30648"/>
    <w:rsid w:val="00F30828"/>
    <w:rsid w:val="00F313D6"/>
    <w:rsid w:val="00F31EE4"/>
    <w:rsid w:val="00F32194"/>
    <w:rsid w:val="00F32D84"/>
    <w:rsid w:val="00F33417"/>
    <w:rsid w:val="00F3387A"/>
    <w:rsid w:val="00F34480"/>
    <w:rsid w:val="00F34B14"/>
    <w:rsid w:val="00F34EDE"/>
    <w:rsid w:val="00F351B8"/>
    <w:rsid w:val="00F3598D"/>
    <w:rsid w:val="00F35D41"/>
    <w:rsid w:val="00F35DDC"/>
    <w:rsid w:val="00F35E02"/>
    <w:rsid w:val="00F35F56"/>
    <w:rsid w:val="00F36E1A"/>
    <w:rsid w:val="00F376AF"/>
    <w:rsid w:val="00F3773E"/>
    <w:rsid w:val="00F40D63"/>
    <w:rsid w:val="00F41114"/>
    <w:rsid w:val="00F411BE"/>
    <w:rsid w:val="00F413CC"/>
    <w:rsid w:val="00F4232E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311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829"/>
    <w:rsid w:val="00F55C20"/>
    <w:rsid w:val="00F55D60"/>
    <w:rsid w:val="00F55EAC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638B"/>
    <w:rsid w:val="00F67E37"/>
    <w:rsid w:val="00F67F53"/>
    <w:rsid w:val="00F70104"/>
    <w:rsid w:val="00F703BE"/>
    <w:rsid w:val="00F7182A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52"/>
    <w:rsid w:val="00F800BF"/>
    <w:rsid w:val="00F804BE"/>
    <w:rsid w:val="00F80F50"/>
    <w:rsid w:val="00F817CE"/>
    <w:rsid w:val="00F81DA0"/>
    <w:rsid w:val="00F82D94"/>
    <w:rsid w:val="00F82DAB"/>
    <w:rsid w:val="00F82FBC"/>
    <w:rsid w:val="00F8345A"/>
    <w:rsid w:val="00F838AE"/>
    <w:rsid w:val="00F8456C"/>
    <w:rsid w:val="00F85516"/>
    <w:rsid w:val="00F859D8"/>
    <w:rsid w:val="00F85F8F"/>
    <w:rsid w:val="00F86516"/>
    <w:rsid w:val="00F868F5"/>
    <w:rsid w:val="00F86EE3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979BC"/>
    <w:rsid w:val="00F97C7F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2AC"/>
    <w:rsid w:val="00FA6376"/>
    <w:rsid w:val="00FA6C4A"/>
    <w:rsid w:val="00FA6E5B"/>
    <w:rsid w:val="00FA7109"/>
    <w:rsid w:val="00FA7755"/>
    <w:rsid w:val="00FA7F00"/>
    <w:rsid w:val="00FB0E2A"/>
    <w:rsid w:val="00FB0F18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B09"/>
    <w:rsid w:val="00FC1DCB"/>
    <w:rsid w:val="00FC2019"/>
    <w:rsid w:val="00FC2205"/>
    <w:rsid w:val="00FC2E17"/>
    <w:rsid w:val="00FC3355"/>
    <w:rsid w:val="00FC3B50"/>
    <w:rsid w:val="00FC4002"/>
    <w:rsid w:val="00FC4B11"/>
    <w:rsid w:val="00FC4B8F"/>
    <w:rsid w:val="00FC58D4"/>
    <w:rsid w:val="00FC59E2"/>
    <w:rsid w:val="00FC5A27"/>
    <w:rsid w:val="00FC5DE8"/>
    <w:rsid w:val="00FC5E13"/>
    <w:rsid w:val="00FC6469"/>
    <w:rsid w:val="00FC64C9"/>
    <w:rsid w:val="00FC6D90"/>
    <w:rsid w:val="00FC7349"/>
    <w:rsid w:val="00FC7429"/>
    <w:rsid w:val="00FD07F6"/>
    <w:rsid w:val="00FD08D9"/>
    <w:rsid w:val="00FD096B"/>
    <w:rsid w:val="00FD0C58"/>
    <w:rsid w:val="00FD0F09"/>
    <w:rsid w:val="00FD12C8"/>
    <w:rsid w:val="00FD1872"/>
    <w:rsid w:val="00FD1EC8"/>
    <w:rsid w:val="00FD2E88"/>
    <w:rsid w:val="00FD3B87"/>
    <w:rsid w:val="00FD4552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0738"/>
    <w:rsid w:val="00FE1F53"/>
    <w:rsid w:val="00FE2131"/>
    <w:rsid w:val="00FE220A"/>
    <w:rsid w:val="00FE2365"/>
    <w:rsid w:val="00FE326E"/>
    <w:rsid w:val="00FE32C1"/>
    <w:rsid w:val="00FE37D0"/>
    <w:rsid w:val="00FE48EB"/>
    <w:rsid w:val="00FE4C7B"/>
    <w:rsid w:val="00FE4D7E"/>
    <w:rsid w:val="00FE5659"/>
    <w:rsid w:val="00FE57B9"/>
    <w:rsid w:val="00FE64C0"/>
    <w:rsid w:val="00FE67E0"/>
    <w:rsid w:val="00FE6B82"/>
    <w:rsid w:val="00FE7336"/>
    <w:rsid w:val="00FE787C"/>
    <w:rsid w:val="00FF000D"/>
    <w:rsid w:val="00FF07B8"/>
    <w:rsid w:val="00FF0AFB"/>
    <w:rsid w:val="00FF10FD"/>
    <w:rsid w:val="00FF19E1"/>
    <w:rsid w:val="00FF1D4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DBD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7CEF7DE5-755A-47BE-B3AB-B1D53DCC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D71D1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st level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customStyle="1" w:styleId="TableGrid6">
    <w:name w:val="Table Grid6"/>
    <w:basedOn w:val="TableNormal"/>
    <w:next w:val="TableGrid"/>
    <w:uiPriority w:val="39"/>
    <w:rsid w:val="002820A8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o1">
    <w:name w:val="Bulleted o 1"/>
    <w:basedOn w:val="Normal"/>
    <w:rsid w:val="008910FC"/>
    <w:pPr>
      <w:numPr>
        <w:numId w:val="22"/>
      </w:numPr>
      <w:spacing w:after="180"/>
      <w:jc w:val="left"/>
    </w:pPr>
    <w:rPr>
      <w:sz w:val="20"/>
      <w:lang w:eastAsia="en-US"/>
    </w:rPr>
  </w:style>
  <w:style w:type="character" w:styleId="PlaceholderText">
    <w:name w:val="Placeholder Text"/>
    <w:basedOn w:val="DefaultParagraphFont"/>
    <w:uiPriority w:val="67"/>
    <w:semiHidden/>
    <w:rsid w:val="006C3B9C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7271A"/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62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9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0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064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5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48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1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803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0958A-7FA9-42F9-9469-7EE18A95B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13E346-834B-4948-ACC8-39A66CEFB9C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CC82F3B-2C43-4BAC-A3BC-4806965BF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116</TotalTime>
  <Pages>3</Pages>
  <Words>1527</Words>
  <Characters>8706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R1-1708326 On SS Block Time Index Indication in NR</vt:lpstr>
    </vt:vector>
  </TitlesOfParts>
  <Manager/>
  <Company>InterDigital</Company>
  <LinksUpToDate>false</LinksUpToDate>
  <CharactersWithSpaces>10213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R1-1708326 On SS Block Time Index Indication in NR</dc:title>
  <dc:subject/>
  <dc:creator>InterDigital</dc:creator>
  <cp:keywords/>
  <dc:description/>
  <cp:lastModifiedBy>Pan, Kyle</cp:lastModifiedBy>
  <cp:revision>60</cp:revision>
  <cp:lastPrinted>2017-05-06T02:07:00Z</cp:lastPrinted>
  <dcterms:created xsi:type="dcterms:W3CDTF">2017-03-25T05:20:00Z</dcterms:created>
  <dcterms:modified xsi:type="dcterms:W3CDTF">2017-05-06T02:34:00Z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